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98444A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98444A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98444A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98444A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98444A">
        <w:tc>
          <w:tcPr>
            <w:tcW w:w="6370" w:type="dxa"/>
            <w:shd w:val="clear" w:color="auto" w:fill="E6E6E6"/>
          </w:tcPr>
          <w:p w:rsidR="004F34D2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98444A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LQ26A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A0639A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LDF10 </w:t>
            </w:r>
            <w:bookmarkStart w:id="0" w:name="_GoBack"/>
            <w:bookmarkEnd w:id="0"/>
            <w:r w:rsidR="0098444A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SUBSIDIO DE ALIMENTACION</w:t>
            </w:r>
          </w:p>
          <w:p w:rsidR="000C74F2" w:rsidRPr="00D334D3" w:rsidRDefault="000C74F2" w:rsidP="0098444A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98444A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Pr="00A0639A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sz w:val="24"/>
          <w:szCs w:val="24"/>
        </w:rPr>
      </w:pPr>
      <w:r w:rsidRPr="00A0639A">
        <w:rPr>
          <w:rFonts w:cstheme="minorHAnsi"/>
          <w:sz w:val="24"/>
          <w:szCs w:val="24"/>
        </w:rPr>
        <w:tab/>
      </w:r>
    </w:p>
    <w:p w:rsidR="00F63985" w:rsidRPr="00A0639A" w:rsidRDefault="00F63985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A0639A" w:rsidTr="0098444A">
        <w:tc>
          <w:tcPr>
            <w:tcW w:w="8978" w:type="dxa"/>
            <w:shd w:val="clear" w:color="auto" w:fill="EEECE1" w:themeFill="background2"/>
          </w:tcPr>
          <w:p w:rsidR="004F34D2" w:rsidRPr="00A0639A" w:rsidRDefault="004F34D2" w:rsidP="0098444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A0639A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98444A" w:rsidRPr="00A0639A" w:rsidRDefault="0098444A" w:rsidP="0098444A">
      <w:pPr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A0639A">
        <w:rPr>
          <w:rFonts w:cstheme="minorHAnsi"/>
          <w:sz w:val="24"/>
          <w:szCs w:val="24"/>
        </w:rPr>
        <w:t>se desea parametri</w:t>
      </w:r>
      <w:r w:rsidR="008E3F41" w:rsidRPr="00A0639A">
        <w:rPr>
          <w:rFonts w:cstheme="minorHAnsi"/>
          <w:sz w:val="24"/>
          <w:szCs w:val="24"/>
        </w:rPr>
        <w:t>zar el concepto q se llama s</w:t>
      </w:r>
      <w:r w:rsidRPr="00A0639A">
        <w:rPr>
          <w:rFonts w:cstheme="minorHAnsi"/>
          <w:sz w:val="24"/>
          <w:szCs w:val="24"/>
        </w:rPr>
        <w:t xml:space="preserve">ubsidio de alimentación, </w:t>
      </w: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Pago  que se le realiza  a los empleados cuya  </w:t>
      </w:r>
      <w:r w:rsidR="008E3F41"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>Asignación</w:t>
      </w: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</w:t>
      </w:r>
      <w:r w:rsidR="008E3F41"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>básica</w:t>
      </w: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Mensual sea  inferior  a un tope que esta  establecido en  Variables generales de la nomina /Variables del sistema 06, el valor  a pagar  se estima  cada  año  mediante decreto, es un valor  para los empleados </w:t>
      </w:r>
      <w:r w:rsidR="008E3F41"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>Públicos</w:t>
      </w: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y Otro para los Oficiales.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8444A" w:rsidRPr="00A0639A" w:rsidTr="0098444A">
        <w:tc>
          <w:tcPr>
            <w:tcW w:w="8978" w:type="dxa"/>
            <w:shd w:val="clear" w:color="auto" w:fill="EEECE1" w:themeFill="background2"/>
          </w:tcPr>
          <w:p w:rsidR="0098444A" w:rsidRPr="00A0639A" w:rsidRDefault="0098444A" w:rsidP="0098444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98444A" w:rsidRPr="00A0639A" w:rsidRDefault="0098444A" w:rsidP="0098444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>FORMULA: ABM &lt;= TOPE  PAGUE  VALOR  ESTIPULADO POR DECRETO DEPENDIENDO SI ES PUBLICO O PRIVADO</w:t>
      </w: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8444A" w:rsidRPr="00A0639A" w:rsidTr="0098444A">
        <w:tc>
          <w:tcPr>
            <w:tcW w:w="8978" w:type="dxa"/>
            <w:shd w:val="clear" w:color="auto" w:fill="EEECE1" w:themeFill="background2"/>
          </w:tcPr>
          <w:p w:rsidR="0098444A" w:rsidRPr="00A0639A" w:rsidRDefault="0098444A" w:rsidP="0098444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CUANDO NO SE PAGA O SE VE AFECTADO</w:t>
            </w:r>
          </w:p>
        </w:tc>
      </w:tr>
    </w:tbl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98444A" w:rsidRPr="00A0639A" w:rsidRDefault="0098444A" w:rsidP="0098444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No se tendrá derecho a éste subsidio cuando el funcionario disfrute de vacaciones, se encuentre en uso de licencia, suspendido </w:t>
      </w:r>
      <w:r w:rsidRPr="00A0639A">
        <w:rPr>
          <w:rFonts w:eastAsia="Times New Roman" w:cstheme="minorHAnsi"/>
          <w:color w:val="FF0000"/>
          <w:sz w:val="24"/>
          <w:szCs w:val="24"/>
          <w:lang w:val="es-ES" w:eastAsia="es-ES"/>
        </w:rPr>
        <w:t xml:space="preserve"> </w:t>
      </w:r>
      <w:r w:rsidRPr="00A0639A">
        <w:rPr>
          <w:rFonts w:eastAsia="Times New Roman" w:cstheme="minorHAnsi"/>
          <w:b/>
          <w:bCs/>
          <w:color w:val="FF0000"/>
          <w:sz w:val="24"/>
          <w:szCs w:val="24"/>
          <w:lang w:val="es-ES" w:eastAsia="es-ES"/>
        </w:rPr>
        <w:t>o incapacidad</w:t>
      </w:r>
      <w:r w:rsidRPr="00A0639A">
        <w:rPr>
          <w:rFonts w:eastAsia="Times New Roman" w:cstheme="minorHAnsi"/>
          <w:b/>
          <w:bCs/>
          <w:color w:val="000000"/>
          <w:sz w:val="24"/>
          <w:szCs w:val="24"/>
          <w:lang w:val="es-ES" w:eastAsia="es-ES"/>
        </w:rPr>
        <w:t xml:space="preserve"> </w:t>
      </w:r>
      <w:r w:rsidRPr="00A0639A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cuando la entidad suministre el servicio. Se fija anualmente por Decreto Nacional. </w:t>
      </w: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8444A" w:rsidRPr="00A0639A" w:rsidTr="0098444A">
        <w:tc>
          <w:tcPr>
            <w:tcW w:w="8978" w:type="dxa"/>
            <w:shd w:val="clear" w:color="auto" w:fill="EEECE1" w:themeFill="background2"/>
          </w:tcPr>
          <w:p w:rsidR="0098444A" w:rsidRPr="00A0639A" w:rsidRDefault="0098444A" w:rsidP="0098444A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SUBSIDIO DE ALIMENTACION</w:t>
            </w:r>
          </w:p>
        </w:tc>
      </w:tr>
    </w:tbl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677"/>
        <w:gridCol w:w="751"/>
        <w:gridCol w:w="956"/>
        <w:gridCol w:w="1165"/>
        <w:gridCol w:w="944"/>
        <w:gridCol w:w="944"/>
      </w:tblGrid>
      <w:tr w:rsidR="0098444A" w:rsidRPr="00A0639A" w:rsidTr="00A0639A">
        <w:trPr>
          <w:trHeight w:val="300"/>
        </w:trPr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Agrup_Cpt_BH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 Tiempo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el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BSUB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CTLINGMA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Fcambio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Cuando la fecha de cambio es el inicio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Ldf:Debug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indefinido Oficial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Publico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indefinido Oficial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Publico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Ldf:Paga_Tiempo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Ldf:RedondeoBase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Ldf:SalariosTope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Salarios Tope para pago de Subsidio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LEGAL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Ldf:Var_TopSub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infinito Oficiales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de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infinito Oficiales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Publico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NSalTope</w:t>
            </w:r>
            <w:proofErr w:type="spellEnd"/>
            <w:r w:rsidRPr="00A063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Numero salarios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Paga_Tiempo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Politica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LQ002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RedondeoBase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ResTodasInc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TipSalTop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 tope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 * 100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3777900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 del subsidio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2232800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* 100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3777900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del subsidio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2232800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46</w:t>
            </w:r>
          </w:p>
        </w:tc>
      </w:tr>
      <w:tr w:rsidR="00A0639A" w:rsidRPr="00A0639A" w:rsidTr="00A0639A">
        <w:trPr>
          <w:trHeight w:val="300"/>
        </w:trPr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A0639A" w:rsidRP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P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P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P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Pr="00A0639A" w:rsidRDefault="00A0639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Pr="00A0639A" w:rsidRDefault="00A0639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39A" w:rsidRPr="00A0639A" w:rsidRDefault="00A0639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8444A" w:rsidRPr="00A0639A" w:rsidTr="0098444A">
        <w:tc>
          <w:tcPr>
            <w:tcW w:w="8978" w:type="dxa"/>
            <w:shd w:val="clear" w:color="auto" w:fill="EEECE1" w:themeFill="background2"/>
          </w:tcPr>
          <w:p w:rsidR="0098444A" w:rsidRPr="00A0639A" w:rsidRDefault="0098444A" w:rsidP="0098444A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LIQUIDACION DEFINITIVA</w:t>
            </w:r>
          </w:p>
        </w:tc>
      </w:tr>
    </w:tbl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A0639A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1C1005D5" wp14:editId="2DBC8DFA">
            <wp:extent cx="4352925" cy="2714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98444A" w:rsidRPr="00A0639A" w:rsidRDefault="0098444A" w:rsidP="0098444A">
      <w:pPr>
        <w:pStyle w:val="Textoindependiente3"/>
        <w:rPr>
          <w:rFonts w:asciiTheme="minorHAnsi" w:hAnsiTheme="minorHAnsi" w:cstheme="minorHAnsi"/>
          <w:lang w:val="es-CO"/>
        </w:rPr>
      </w:pPr>
      <w:r w:rsidRPr="00A0639A">
        <w:rPr>
          <w:rFonts w:asciiTheme="minorHAnsi" w:hAnsiTheme="minorHAnsi" w:cstheme="minorHAnsi"/>
          <w:lang w:val="es-CO"/>
        </w:rPr>
        <w:t>Este mismo concepto se crea en especia y se crea con las siguientes variables</w:t>
      </w: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8444A" w:rsidRPr="00A0639A" w:rsidTr="0098444A">
        <w:tc>
          <w:tcPr>
            <w:tcW w:w="8978" w:type="dxa"/>
            <w:shd w:val="clear" w:color="auto" w:fill="EEECE1" w:themeFill="background2"/>
          </w:tcPr>
          <w:p w:rsidR="0098444A" w:rsidRPr="00A0639A" w:rsidRDefault="0098444A" w:rsidP="0098444A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SUBSIDIO DE ALIMENTACION EN ESPECIE</w:t>
            </w:r>
          </w:p>
        </w:tc>
      </w:tr>
    </w:tbl>
    <w:p w:rsidR="0098444A" w:rsidRPr="00A0639A" w:rsidRDefault="0098444A" w:rsidP="0098444A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677"/>
        <w:gridCol w:w="751"/>
        <w:gridCol w:w="956"/>
        <w:gridCol w:w="1165"/>
        <w:gridCol w:w="944"/>
        <w:gridCol w:w="944"/>
      </w:tblGrid>
      <w:tr w:rsidR="0098444A" w:rsidRPr="00A0639A" w:rsidTr="00A0639A">
        <w:trPr>
          <w:trHeight w:val="300"/>
        </w:trPr>
        <w:tc>
          <w:tcPr>
            <w:tcW w:w="4811" w:type="dxa"/>
            <w:gridSpan w:val="3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Agrup_Cpt_BH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 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ASBM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Agrup_Cpt_HB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ASBM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el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ASBM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CTLINGMA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al Ingreso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Fcambio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Cuando la fecha de cambio es el inicio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GrbHoras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Ldf:CalDias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Calcula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Ldf:Ctl_Min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control del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minimo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Ldf:Especie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de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Ldf:NSalTope</w:t>
            </w:r>
            <w:proofErr w:type="spellEnd"/>
            <w:r w:rsidRPr="00A063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Ldf:Origen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Ldf:Origen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Ldf:Origen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Ldf:Origen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Ldf:Origen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Ldf:Paga_Tiempo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Ldf:Politica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Ldf:ProporFact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Ldf:ProyJorn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Ldf:RedondeoBase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Ldf:ResTodasInc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Ldf:Tiempo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Ldf:TiempoTope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Ldf:TpTope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251800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Ldf:VlrDia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148853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de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infinito Oficiales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Publico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N_Var_Sys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NSalTope</w:t>
            </w:r>
            <w:proofErr w:type="spellEnd"/>
            <w:r w:rsidRPr="00A0639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Numero salarios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Origen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RL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Paga_Tiempo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Pague tiempo Laborado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Politica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Para Valores Reportados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LQ002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ProporFact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ProyJorn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CE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RedondeoBase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Redondeo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ResTodasInc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Reste  todas las incapacidades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Tiempo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TipSalTop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Salario Tope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SB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TpTope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Tope actual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MT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7555700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 del subsidio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4465500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Vlr_Sub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Valor del subsidio Oficiales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7555700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  <w:tr w:rsidR="0098444A" w:rsidRPr="00A0639A" w:rsidTr="00A0639A">
        <w:trPr>
          <w:trHeight w:val="300"/>
        </w:trPr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Vlr_Sub</w:t>
            </w:r>
            <w:proofErr w:type="spellEnd"/>
          </w:p>
        </w:tc>
        <w:tc>
          <w:tcPr>
            <w:tcW w:w="2721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Valor del subsidio </w:t>
            </w: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* 100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4465500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98444A" w:rsidRPr="00A0639A" w:rsidRDefault="0098444A" w:rsidP="0098444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A0639A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SAME</w:t>
            </w:r>
          </w:p>
        </w:tc>
      </w:tr>
    </w:tbl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8444A" w:rsidRPr="00A0639A" w:rsidTr="0098444A">
        <w:tc>
          <w:tcPr>
            <w:tcW w:w="8978" w:type="dxa"/>
            <w:shd w:val="clear" w:color="auto" w:fill="EEECE1" w:themeFill="background2"/>
          </w:tcPr>
          <w:p w:rsidR="0098444A" w:rsidRPr="00A0639A" w:rsidRDefault="0098444A" w:rsidP="0098444A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A0639A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LIQUIDACION DEFINITIVA EN ESPECIE</w:t>
            </w:r>
          </w:p>
        </w:tc>
      </w:tr>
    </w:tbl>
    <w:p w:rsidR="0098444A" w:rsidRPr="00A0639A" w:rsidRDefault="0098444A" w:rsidP="0098444A">
      <w:pPr>
        <w:pStyle w:val="Textoindependiente3"/>
        <w:rPr>
          <w:rFonts w:asciiTheme="minorHAnsi" w:hAnsiTheme="minorHAnsi" w:cstheme="minorHAnsi"/>
          <w:lang w:val="es-CO"/>
        </w:rPr>
      </w:pPr>
    </w:p>
    <w:p w:rsidR="0098444A" w:rsidRPr="00A0639A" w:rsidRDefault="0098444A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A0639A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359F823E" wp14:editId="435456DF">
            <wp:extent cx="4324350" cy="2724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44A" w:rsidRPr="00A063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C74F2"/>
    <w:rsid w:val="001171E6"/>
    <w:rsid w:val="00247E12"/>
    <w:rsid w:val="00301F66"/>
    <w:rsid w:val="004F34D2"/>
    <w:rsid w:val="005023EC"/>
    <w:rsid w:val="005255D7"/>
    <w:rsid w:val="00585548"/>
    <w:rsid w:val="006036A3"/>
    <w:rsid w:val="00651C05"/>
    <w:rsid w:val="007577DD"/>
    <w:rsid w:val="00874C02"/>
    <w:rsid w:val="008E3F41"/>
    <w:rsid w:val="0098444A"/>
    <w:rsid w:val="00A0639A"/>
    <w:rsid w:val="00A54B2B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F63985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1494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3</cp:revision>
  <dcterms:created xsi:type="dcterms:W3CDTF">2012-10-24T20:12:00Z</dcterms:created>
  <dcterms:modified xsi:type="dcterms:W3CDTF">2012-10-24T21:49:00Z</dcterms:modified>
</cp:coreProperties>
</file>