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CA2" w:rsidRDefault="00EF6A92" w:rsidP="00EF6A92">
      <w:pPr>
        <w:jc w:val="center"/>
        <w:rPr>
          <w:rFonts w:ascii="Lucida Calligraphy" w:hAnsi="Lucida Calligraphy"/>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Lucida Calligraphy" w:hAnsi="Lucida Calligraphy"/>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“MODULO DE SEGURIDAD SOCIAL”</w:t>
      </w:r>
      <w:r w:rsidR="0034060B">
        <w:rPr>
          <w:rFonts w:ascii="Lucida Calligraphy" w:hAnsi="Lucida Calligraphy"/>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7674C7" w:rsidRDefault="007674C7" w:rsidP="007674C7">
      <w:pPr>
        <w:rPr>
          <w:rFonts w:ascii="Lucida Calligraphy" w:hAnsi="Lucida Calligraphy"/>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w:t>
      </w:r>
    </w:p>
    <w:p w:rsidR="00B94CAD" w:rsidRPr="007A2CA2" w:rsidRDefault="007A2CA2" w:rsidP="007A2CA2">
      <w:pPr>
        <w:jc w:val="both"/>
        <w:rPr>
          <w:rFonts w:ascii="Lucida Calligraphy" w:hAnsi="Lucida Calligraphy"/>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A2CA2">
        <w:rPr>
          <w:rFonts w:ascii="Tahoma" w:hAnsi="Tahoma" w:cs="Tahoma"/>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Este módulo</w:t>
      </w:r>
      <w:r>
        <w:rPr>
          <w:rFonts w:ascii="Lucida Calligraphy" w:hAnsi="Lucida Calligraphy"/>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B94CAD" w:rsidRPr="00F30EAB">
        <w:rPr>
          <w:rFonts w:ascii="Tahoma" w:hAnsi="Tahoma" w:cs="Tahoma"/>
          <w:sz w:val="32"/>
          <w:szCs w:val="32"/>
        </w:rPr>
        <w:t>Permite controlar el proceso de autoliquidación de aportes que ocurre periódicamente para las diferentes entidades de seguridad social, teniendo en cuenta las múltiples novedades que se presentan por los trabajadores.</w:t>
      </w:r>
    </w:p>
    <w:p w:rsidR="00B94CAD" w:rsidRPr="00F30EAB" w:rsidRDefault="00B94CAD" w:rsidP="00B94CAD">
      <w:pPr>
        <w:widowControl w:val="0"/>
        <w:autoSpaceDE w:val="0"/>
        <w:autoSpaceDN w:val="0"/>
        <w:adjustRightInd w:val="0"/>
        <w:rPr>
          <w:rFonts w:ascii="Tahoma" w:hAnsi="Tahoma" w:cs="Tahoma"/>
          <w:sz w:val="32"/>
          <w:szCs w:val="32"/>
        </w:rPr>
      </w:pPr>
      <w:r>
        <w:rPr>
          <w:rFonts w:ascii="Lucida Calligraphy" w:hAnsi="Lucida Calligraphy"/>
          <w:b/>
          <w:noProof/>
          <w:lang w:eastAsia="es-CO"/>
        </w:rPr>
        <w:drawing>
          <wp:inline distT="0" distB="0" distL="0" distR="0" wp14:anchorId="47E6A637" wp14:editId="76837660">
            <wp:extent cx="5610225" cy="32099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3209925"/>
                    </a:xfrm>
                    <a:prstGeom prst="rect">
                      <a:avLst/>
                    </a:prstGeom>
                    <a:noFill/>
                    <a:ln>
                      <a:noFill/>
                    </a:ln>
                  </pic:spPr>
                </pic:pic>
              </a:graphicData>
            </a:graphic>
          </wp:inline>
        </w:drawing>
      </w:r>
    </w:p>
    <w:p w:rsidR="008F11E1" w:rsidRPr="008F11E1" w:rsidRDefault="000D7622" w:rsidP="008F11E1">
      <w:pPr>
        <w:widowControl w:val="0"/>
        <w:autoSpaceDE w:val="0"/>
        <w:autoSpaceDN w:val="0"/>
        <w:adjustRightInd w:val="0"/>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Pr="008F11E1">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REGISTRO</w:t>
      </w:r>
      <w:r w:rsidR="00B94CAD" w:rsidRPr="008F11E1">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8F11E1" w:rsidRPr="008F11E1" w:rsidRDefault="008F11E1" w:rsidP="008F11E1">
      <w:pPr>
        <w:widowControl w:val="0"/>
        <w:autoSpaceDE w:val="0"/>
        <w:autoSpaceDN w:val="0"/>
        <w:adjustRightInd w:val="0"/>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F11E1">
        <w:rPr>
          <w:rFonts w:ascii="Tahoma" w:hAnsi="Tahoma" w:cs="Tahoma"/>
          <w:b/>
          <w:color w:val="080000"/>
          <w:sz w:val="24"/>
          <w:szCs w:val="24"/>
        </w:rPr>
        <w:t>Ruta: Sistema de Nómina/Módulos de nómina/Seguridad social/Registro.</w:t>
      </w:r>
    </w:p>
    <w:p w:rsidR="00B94CAD" w:rsidRPr="00E913E6"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t>Período de autoliquidación.</w:t>
      </w:r>
    </w:p>
    <w:p w:rsidR="00B94CAD" w:rsidRPr="00F30EAB"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t xml:space="preserve">Entidades Administradoras. </w:t>
      </w:r>
    </w:p>
    <w:p w:rsidR="00B94CAD" w:rsidRPr="00F30EAB"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t>Sucursales.</w:t>
      </w:r>
    </w:p>
    <w:p w:rsidR="00B94CAD" w:rsidRPr="00F30EAB"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t>Servicios.</w:t>
      </w:r>
    </w:p>
    <w:p w:rsidR="00B94CAD" w:rsidRPr="00F30EAB"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t>Administradoras sucursales servicios.</w:t>
      </w:r>
    </w:p>
    <w:p w:rsidR="00B94CAD" w:rsidRPr="00F30EAB"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lastRenderedPageBreak/>
        <w:t>Centros de Trabajo.</w:t>
      </w:r>
    </w:p>
    <w:p w:rsidR="00B94CAD" w:rsidRPr="00F30EAB"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t>Entidades Recaudadoras.</w:t>
      </w:r>
    </w:p>
    <w:p w:rsidR="00B94CAD" w:rsidRPr="00F30EAB"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t>Ciudades.</w:t>
      </w:r>
    </w:p>
    <w:p w:rsidR="00B94CAD" w:rsidRPr="00F30EAB"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t>Definición de Conceptos Pago/Deducción.</w:t>
      </w:r>
    </w:p>
    <w:p w:rsidR="00B94CAD" w:rsidRDefault="00B94CA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sidRPr="00F30EAB">
        <w:rPr>
          <w:rFonts w:ascii="Tahoma" w:hAnsi="Tahoma" w:cs="Tahoma"/>
          <w:sz w:val="32"/>
          <w:szCs w:val="32"/>
        </w:rPr>
        <w:t>Novedades de Seguridad Social.</w:t>
      </w:r>
    </w:p>
    <w:p w:rsidR="0079371D" w:rsidRDefault="0079371D"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Clases de novedades.</w:t>
      </w:r>
    </w:p>
    <w:p w:rsidR="000B6836" w:rsidRDefault="000B6836"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Configuracion de novedades.</w:t>
      </w:r>
    </w:p>
    <w:p w:rsidR="000B6836" w:rsidRDefault="00AF5CB1" w:rsidP="00B94CAD">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noProof/>
          <w:sz w:val="32"/>
          <w:szCs w:val="32"/>
          <w:lang w:eastAsia="es-CO"/>
        </w:rPr>
        <w:drawing>
          <wp:anchor distT="0" distB="0" distL="114300" distR="114300" simplePos="0" relativeHeight="251659264" behindDoc="0" locked="0" layoutInCell="1" allowOverlap="1" wp14:anchorId="7A0B0331" wp14:editId="138668B6">
            <wp:simplePos x="0" y="0"/>
            <wp:positionH relativeFrom="margin">
              <wp:posOffset>1905</wp:posOffset>
            </wp:positionH>
            <wp:positionV relativeFrom="margin">
              <wp:posOffset>2064385</wp:posOffset>
            </wp:positionV>
            <wp:extent cx="5610225" cy="2703830"/>
            <wp:effectExtent l="0" t="0" r="9525" b="127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2703830"/>
                    </a:xfrm>
                    <a:prstGeom prst="rect">
                      <a:avLst/>
                    </a:prstGeom>
                    <a:noFill/>
                    <a:ln>
                      <a:noFill/>
                    </a:ln>
                  </pic:spPr>
                </pic:pic>
              </a:graphicData>
            </a:graphic>
          </wp:anchor>
        </w:drawing>
      </w:r>
      <w:r w:rsidR="00153067">
        <w:rPr>
          <w:rFonts w:ascii="Tahoma" w:hAnsi="Tahoma" w:cs="Tahoma"/>
          <w:sz w:val="32"/>
          <w:szCs w:val="32"/>
        </w:rPr>
        <w:t>Parámetros</w:t>
      </w:r>
      <w:r w:rsidR="000B6836">
        <w:rPr>
          <w:rFonts w:ascii="Tahoma" w:hAnsi="Tahoma" w:cs="Tahoma"/>
          <w:sz w:val="32"/>
          <w:szCs w:val="32"/>
        </w:rPr>
        <w:t>.</w:t>
      </w:r>
      <w:r w:rsidR="00153067">
        <w:rPr>
          <w:rFonts w:ascii="Tahoma" w:hAnsi="Tahoma" w:cs="Tahoma"/>
          <w:sz w:val="32"/>
          <w:szCs w:val="32"/>
        </w:rPr>
        <w:tab/>
      </w:r>
      <w:r w:rsidR="00153067">
        <w:rPr>
          <w:rFonts w:ascii="Tahoma" w:hAnsi="Tahoma" w:cs="Tahoma"/>
          <w:sz w:val="32"/>
          <w:szCs w:val="32"/>
        </w:rPr>
        <w:tab/>
      </w:r>
    </w:p>
    <w:p w:rsidR="00AF5CB1" w:rsidRPr="004059E1" w:rsidRDefault="00AF5CB1" w:rsidP="00AF5CB1">
      <w:pPr>
        <w:widowControl w:val="0"/>
        <w:autoSpaceDE w:val="0"/>
        <w:autoSpaceDN w:val="0"/>
        <w:adjustRightInd w:val="0"/>
        <w:spacing w:after="0" w:line="240" w:lineRule="auto"/>
        <w:ind w:left="180"/>
        <w:rPr>
          <w:rFonts w:ascii="Tahoma" w:hAnsi="Tahoma" w:cs="Tahoma"/>
          <w:sz w:val="32"/>
          <w:szCs w:val="32"/>
        </w:rPr>
      </w:pPr>
    </w:p>
    <w:p w:rsidR="008D4364" w:rsidRPr="008E57D2" w:rsidRDefault="008D4364" w:rsidP="00AE3364">
      <w:pPr>
        <w:widowControl w:val="0"/>
        <w:autoSpaceDE w:val="0"/>
        <w:autoSpaceDN w:val="0"/>
        <w:adjustRightInd w:val="0"/>
        <w:spacing w:after="0" w:line="240" w:lineRule="auto"/>
        <w:ind w:left="180"/>
        <w:rPr>
          <w:rFonts w:ascii="MS Sans Serif" w:hAnsi="MS Sans Serif" w:cs="MS Sans Serif"/>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0496A" w:rsidRPr="008E57D2" w:rsidRDefault="00B52584" w:rsidP="00611756">
      <w:pPr>
        <w:widowControl w:val="0"/>
        <w:autoSpaceDE w:val="0"/>
        <w:autoSpaceDN w:val="0"/>
        <w:adjustRightInd w:val="0"/>
        <w:spacing w:after="0" w:line="240" w:lineRule="auto"/>
        <w:rPr>
          <w:rFonts w:ascii="Tahoma" w:hAnsi="Tahoma" w:cs="Tahoma"/>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E57D2">
        <w:rPr>
          <w:rFonts w:ascii="MS Sans Serif" w:hAnsi="MS Sans Serif" w:cs="MS Sans Serif"/>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PERIODO DE</w:t>
      </w:r>
      <w:r w:rsidR="00AF5CB1" w:rsidRPr="008E57D2">
        <w:rPr>
          <w:rFonts w:ascii="MS Sans Serif" w:hAnsi="MS Sans Serif" w:cs="MS Sans Serif"/>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AUTOLIQUIDACION:</w:t>
      </w:r>
    </w:p>
    <w:p w:rsidR="00B0496A" w:rsidRPr="00D06797" w:rsidRDefault="00B0496A" w:rsidP="00B0496A">
      <w:pPr>
        <w:autoSpaceDE w:val="0"/>
        <w:autoSpaceDN w:val="0"/>
        <w:adjustRightInd w:val="0"/>
        <w:spacing w:after="0" w:line="240" w:lineRule="auto"/>
        <w:rPr>
          <w:rFonts w:ascii="MS Sans Serif" w:hAnsi="MS Sans Serif" w:cs="MS Sans Serif"/>
          <w:color w:val="080000"/>
          <w:sz w:val="17"/>
          <w:szCs w:val="17"/>
        </w:rPr>
      </w:pPr>
    </w:p>
    <w:p w:rsidR="00B0496A"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sidR="00B52584">
        <w:rPr>
          <w:rFonts w:ascii="Tahoma" w:hAnsi="Tahoma" w:cs="Tahoma"/>
          <w:b/>
          <w:color w:val="080000"/>
          <w:sz w:val="24"/>
          <w:szCs w:val="24"/>
        </w:rPr>
        <w:t xml:space="preserve"> Sistema de Nómina/Módulos de nómina/Seguridad social</w:t>
      </w:r>
      <w:r w:rsidR="000735E4">
        <w:rPr>
          <w:rFonts w:ascii="Tahoma" w:hAnsi="Tahoma" w:cs="Tahoma"/>
          <w:b/>
          <w:color w:val="080000"/>
          <w:sz w:val="24"/>
          <w:szCs w:val="24"/>
        </w:rPr>
        <w:t>/Registro/Periodo de autoliquidación.</w:t>
      </w:r>
    </w:p>
    <w:p w:rsidR="00D37EF6" w:rsidRDefault="00D37EF6" w:rsidP="00B0496A">
      <w:pPr>
        <w:autoSpaceDE w:val="0"/>
        <w:autoSpaceDN w:val="0"/>
        <w:adjustRightInd w:val="0"/>
        <w:spacing w:after="0" w:line="240" w:lineRule="auto"/>
        <w:rPr>
          <w:rFonts w:ascii="Tahoma" w:hAnsi="Tahoma" w:cs="Tahoma"/>
          <w:b/>
          <w:color w:val="080000"/>
          <w:sz w:val="24"/>
          <w:szCs w:val="24"/>
        </w:rPr>
      </w:pPr>
    </w:p>
    <w:p w:rsidR="008D4364" w:rsidRDefault="008D4364" w:rsidP="008D4364">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Por Año.</w:t>
      </w:r>
    </w:p>
    <w:p w:rsidR="008D4364" w:rsidRPr="008653BB" w:rsidRDefault="008D4364" w:rsidP="008D4364">
      <w:pPr>
        <w:autoSpaceDE w:val="0"/>
        <w:autoSpaceDN w:val="0"/>
        <w:adjustRightInd w:val="0"/>
        <w:spacing w:after="0" w:line="240" w:lineRule="auto"/>
        <w:rPr>
          <w:rFonts w:ascii="Tahoma" w:hAnsi="Tahoma" w:cs="Tahoma"/>
          <w:b/>
          <w:color w:val="080000"/>
          <w:sz w:val="24"/>
          <w:szCs w:val="24"/>
        </w:rPr>
      </w:pPr>
    </w:p>
    <w:p w:rsidR="008D4364" w:rsidRPr="008653BB" w:rsidRDefault="008D4364" w:rsidP="008D4364">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Este proceso sirve para matricular todos los periodos </w:t>
      </w:r>
      <w:r w:rsidR="00AF5CB1" w:rsidRPr="008653BB">
        <w:rPr>
          <w:rFonts w:ascii="Tahoma" w:hAnsi="Tahoma" w:cs="Tahoma"/>
          <w:b/>
          <w:color w:val="080000"/>
          <w:sz w:val="24"/>
          <w:szCs w:val="24"/>
        </w:rPr>
        <w:t>o</w:t>
      </w:r>
      <w:r w:rsidRPr="008653BB">
        <w:rPr>
          <w:rFonts w:ascii="Tahoma" w:hAnsi="Tahoma" w:cs="Tahoma"/>
          <w:b/>
          <w:color w:val="080000"/>
          <w:sz w:val="24"/>
          <w:szCs w:val="24"/>
        </w:rPr>
        <w:t xml:space="preserve"> calendarios de procesos de autoliquidación para todas las entidades administradoras, ya sean ARP, AFP y EPS.  La consulta se realiza por el Código del año de Proceso. </w:t>
      </w:r>
    </w:p>
    <w:p w:rsidR="008D4364" w:rsidRPr="008653BB" w:rsidRDefault="008D4364" w:rsidP="00B0496A">
      <w:pPr>
        <w:autoSpaceDE w:val="0"/>
        <w:autoSpaceDN w:val="0"/>
        <w:adjustRightInd w:val="0"/>
        <w:spacing w:after="0" w:line="240" w:lineRule="auto"/>
        <w:rPr>
          <w:rFonts w:ascii="Tahoma" w:hAnsi="Tahoma" w:cs="Tahoma"/>
          <w:b/>
          <w:color w:val="080000"/>
          <w:sz w:val="24"/>
          <w:szCs w:val="24"/>
        </w:rPr>
      </w:pPr>
    </w:p>
    <w:p w:rsidR="00B0496A" w:rsidRPr="008653BB" w:rsidRDefault="00D37EF6" w:rsidP="00B0496A">
      <w:pPr>
        <w:autoSpaceDE w:val="0"/>
        <w:autoSpaceDN w:val="0"/>
        <w:adjustRightInd w:val="0"/>
        <w:spacing w:after="0" w:line="240" w:lineRule="auto"/>
        <w:rPr>
          <w:rFonts w:ascii="Tahoma" w:hAnsi="Tahoma" w:cs="Tahoma"/>
          <w:b/>
          <w:color w:val="080000"/>
          <w:sz w:val="24"/>
          <w:szCs w:val="24"/>
        </w:rPr>
      </w:pPr>
      <w:r>
        <w:rPr>
          <w:rFonts w:ascii="Tahoma" w:hAnsi="Tahoma" w:cs="Tahoma"/>
          <w:b/>
          <w:noProof/>
          <w:color w:val="080000"/>
          <w:sz w:val="24"/>
          <w:szCs w:val="24"/>
          <w:lang w:eastAsia="es-CO"/>
        </w:rPr>
        <w:lastRenderedPageBreak/>
        <w:drawing>
          <wp:inline distT="0" distB="0" distL="0" distR="0">
            <wp:extent cx="5603131" cy="278211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3240" cy="2782164"/>
                    </a:xfrm>
                    <a:prstGeom prst="rect">
                      <a:avLst/>
                    </a:prstGeom>
                    <a:noFill/>
                    <a:ln>
                      <a:noFill/>
                    </a:ln>
                  </pic:spPr>
                </pic:pic>
              </a:graphicData>
            </a:graphic>
          </wp:inline>
        </w:drawing>
      </w:r>
    </w:p>
    <w:p w:rsidR="00D37EF6" w:rsidRDefault="00D37EF6" w:rsidP="00B0496A">
      <w:pPr>
        <w:autoSpaceDE w:val="0"/>
        <w:autoSpaceDN w:val="0"/>
        <w:adjustRightInd w:val="0"/>
        <w:spacing w:after="0" w:line="240" w:lineRule="auto"/>
        <w:rPr>
          <w:rFonts w:ascii="Tahoma" w:hAnsi="Tahoma" w:cs="Tahoma"/>
          <w:b/>
          <w:color w:val="080000"/>
          <w:sz w:val="24"/>
          <w:szCs w:val="24"/>
        </w:rPr>
      </w:pPr>
    </w:p>
    <w:p w:rsidR="00D37EF6" w:rsidRDefault="00D37EF6" w:rsidP="00B0496A">
      <w:pPr>
        <w:autoSpaceDE w:val="0"/>
        <w:autoSpaceDN w:val="0"/>
        <w:adjustRightInd w:val="0"/>
        <w:spacing w:after="0" w:line="240" w:lineRule="auto"/>
        <w:rPr>
          <w:rFonts w:ascii="Tahoma" w:hAnsi="Tahoma" w:cs="Tahoma"/>
          <w:b/>
          <w:color w:val="080000"/>
          <w:sz w:val="24"/>
          <w:szCs w:val="24"/>
        </w:rPr>
      </w:pP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Entidades Administradoras según el concepto</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ARP: Suratep, Colmena...</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AFP: Protección, Porvenir...</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EPS: Susalud, Coomeva...</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 </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Aparecen todos los periodos de liquidación para el sistema de seguridad social que están matriculadas,  por el código del año, Mes del Año, descripción del año, Fecha inicial y final del periodo, Fechas </w:t>
      </w:r>
      <w:r w:rsidR="00F54E00" w:rsidRPr="008653BB">
        <w:rPr>
          <w:rFonts w:ascii="Tahoma" w:hAnsi="Tahoma" w:cs="Tahoma"/>
          <w:b/>
          <w:color w:val="080000"/>
          <w:sz w:val="24"/>
          <w:szCs w:val="24"/>
        </w:rPr>
        <w:t>límites</w:t>
      </w:r>
      <w:r w:rsidRPr="008653BB">
        <w:rPr>
          <w:rFonts w:ascii="Tahoma" w:hAnsi="Tahoma" w:cs="Tahoma"/>
          <w:b/>
          <w:color w:val="080000"/>
          <w:sz w:val="24"/>
          <w:szCs w:val="24"/>
        </w:rPr>
        <w:t xml:space="preserve"> para el pago por Aportante, si es grande o pequeño; y el estado del periodo. </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Aportante Pequeño: Menos de 20 trabajadores laborando en la empresa</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Aportante Grande: Mas de 20 trabajadores laborando en la empresa</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El estado solo aparece marcado cuando el periodo de autoliquidación es cerrado, de lo contrario el estado es 0 </w:t>
      </w:r>
      <w:r w:rsidR="00DB335C" w:rsidRPr="008653BB">
        <w:rPr>
          <w:rFonts w:ascii="Tahoma" w:hAnsi="Tahoma" w:cs="Tahoma"/>
          <w:b/>
          <w:color w:val="080000"/>
          <w:sz w:val="24"/>
          <w:szCs w:val="24"/>
        </w:rPr>
        <w:t>o</w:t>
      </w:r>
      <w:r w:rsidRPr="008653BB">
        <w:rPr>
          <w:rFonts w:ascii="Tahoma" w:hAnsi="Tahoma" w:cs="Tahoma"/>
          <w:b/>
          <w:color w:val="080000"/>
          <w:sz w:val="24"/>
          <w:szCs w:val="24"/>
        </w:rPr>
        <w:t xml:space="preserve"> nulo.  </w:t>
      </w:r>
      <w:r w:rsidR="00F54E00" w:rsidRPr="008653BB">
        <w:rPr>
          <w:rFonts w:ascii="Tahoma" w:hAnsi="Tahoma" w:cs="Tahoma"/>
          <w:b/>
          <w:color w:val="080000"/>
          <w:sz w:val="24"/>
          <w:szCs w:val="24"/>
        </w:rPr>
        <w:t>Ej.</w:t>
      </w:r>
      <w:r w:rsidRPr="008653BB">
        <w:rPr>
          <w:rFonts w:ascii="Tahoma" w:hAnsi="Tahoma" w:cs="Tahoma"/>
          <w:b/>
          <w:color w:val="080000"/>
          <w:sz w:val="24"/>
          <w:szCs w:val="24"/>
        </w:rPr>
        <w:t>: 1 - Periodo Cerrado.</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Nota: Los períodos que se pueden seleccionar son los que no están cerrados. </w:t>
      </w: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p>
    <w:p w:rsidR="00B0496A" w:rsidRPr="008653BB" w:rsidRDefault="00B0496A" w:rsidP="00B0496A">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Para Observar el registro de Calendarios de Autoliquidación, ver PROCEDIMIENTO: Sil01: FrmCAT</w:t>
      </w:r>
    </w:p>
    <w:p w:rsidR="00B0496A" w:rsidRDefault="00B0496A" w:rsidP="00B0496A">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54E00" w:rsidRDefault="00D06797" w:rsidP="00F54E00">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653BB">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ENTIDADES ADMINISTRADORES.</w:t>
      </w:r>
    </w:p>
    <w:p w:rsidR="00AF5CB1" w:rsidRDefault="00AF5CB1" w:rsidP="00F54E00">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AF5CB1" w:rsidRDefault="00AF5CB1" w:rsidP="00AF5CB1">
      <w:pPr>
        <w:autoSpaceDE w:val="0"/>
        <w:autoSpaceDN w:val="0"/>
        <w:adjustRightInd w:val="0"/>
        <w:spacing w:after="0" w:line="240" w:lineRule="auto"/>
        <w:rPr>
          <w:rFonts w:ascii="Tahoma" w:hAnsi="Tahoma" w:cs="Tahoma"/>
          <w:b/>
          <w:color w:val="080000"/>
          <w:sz w:val="24"/>
          <w:szCs w:val="24"/>
        </w:rPr>
      </w:pPr>
      <w:r>
        <w:rPr>
          <w:rFonts w:ascii="Tahoma" w:hAnsi="Tahoma" w:cs="Tahoma"/>
          <w:b/>
          <w:color w:val="080000"/>
          <w:sz w:val="24"/>
          <w:szCs w:val="24"/>
        </w:rPr>
        <w:t>Ruta: Sistema de Nómina/Módulos de nómina/Seguridad social/Registro/Entidades administradoras</w:t>
      </w:r>
    </w:p>
    <w:p w:rsidR="00A62217" w:rsidRPr="008653BB" w:rsidRDefault="00A62217" w:rsidP="00A62217">
      <w:pPr>
        <w:autoSpaceDE w:val="0"/>
        <w:autoSpaceDN w:val="0"/>
        <w:adjustRightInd w:val="0"/>
        <w:spacing w:after="0" w:line="240" w:lineRule="auto"/>
        <w:rPr>
          <w:rFonts w:ascii="Tahoma" w:hAnsi="Tahoma" w:cs="Tahoma"/>
          <w:b/>
          <w:color w:val="080000"/>
          <w:sz w:val="24"/>
          <w:szCs w:val="24"/>
        </w:rPr>
      </w:pPr>
    </w:p>
    <w:p w:rsidR="00A62217" w:rsidRPr="008653BB" w:rsidRDefault="00A62217" w:rsidP="00A62217">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Este proceso sirve matricular todas la Entidades Administradoras que hay en el Sistema de Seguridad Social. Se consulta por el Código de la Entidad Administradora. </w:t>
      </w:r>
    </w:p>
    <w:p w:rsidR="00A62217" w:rsidRPr="008653BB" w:rsidRDefault="00A62217" w:rsidP="00A62217">
      <w:pPr>
        <w:autoSpaceDE w:val="0"/>
        <w:autoSpaceDN w:val="0"/>
        <w:adjustRightInd w:val="0"/>
        <w:spacing w:after="0" w:line="240" w:lineRule="auto"/>
        <w:rPr>
          <w:rFonts w:ascii="Tahoma" w:hAnsi="Tahoma" w:cs="Tahoma"/>
          <w:b/>
          <w:color w:val="080000"/>
          <w:sz w:val="24"/>
          <w:szCs w:val="24"/>
        </w:rPr>
      </w:pPr>
    </w:p>
    <w:p w:rsidR="00A62217" w:rsidRPr="008653BB" w:rsidRDefault="00A62217" w:rsidP="00A62217">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Aparecen todas Entidades Administradoras matriculadas en el sistema por su código, descripción, formato Dll, código asignado a la administradora por la Súper Salud, nombre del Archivo y su ubicación y la identificación ó Nit de la Entidad administradora.</w:t>
      </w:r>
    </w:p>
    <w:p w:rsidR="000735E4" w:rsidRDefault="000735E4" w:rsidP="00F54E00">
      <w:pPr>
        <w:autoSpaceDE w:val="0"/>
        <w:autoSpaceDN w:val="0"/>
        <w:adjustRightInd w:val="0"/>
        <w:spacing w:after="0" w:line="240" w:lineRule="auto"/>
        <w:rPr>
          <w:rFonts w:ascii="Tahoma" w:hAnsi="Tahoma" w:cs="Tahoma"/>
          <w:b/>
          <w:color w:val="080000"/>
          <w:sz w:val="24"/>
          <w:szCs w:val="24"/>
        </w:rPr>
      </w:pPr>
    </w:p>
    <w:p w:rsidR="00F54E00" w:rsidRDefault="00057F9D" w:rsidP="00F54E00">
      <w:pPr>
        <w:autoSpaceDE w:val="0"/>
        <w:autoSpaceDN w:val="0"/>
        <w:adjustRightInd w:val="0"/>
        <w:spacing w:after="0" w:line="240" w:lineRule="auto"/>
        <w:rPr>
          <w:rFonts w:ascii="Tahoma" w:hAnsi="Tahoma" w:cs="Tahoma"/>
          <w:b/>
          <w:color w:val="080000"/>
          <w:sz w:val="24"/>
          <w:szCs w:val="24"/>
        </w:rPr>
      </w:pPr>
      <w:r>
        <w:rPr>
          <w:noProof/>
          <w:lang w:eastAsia="es-CO"/>
        </w:rPr>
        <w:drawing>
          <wp:inline distT="0" distB="0" distL="0" distR="0" wp14:anchorId="2F5C24F5" wp14:editId="25C3729F">
            <wp:extent cx="5612130" cy="350774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2130" cy="3507740"/>
                    </a:xfrm>
                    <a:prstGeom prst="rect">
                      <a:avLst/>
                    </a:prstGeom>
                  </pic:spPr>
                </pic:pic>
              </a:graphicData>
            </a:graphic>
          </wp:inline>
        </w:drawing>
      </w:r>
    </w:p>
    <w:p w:rsidR="00057F9D" w:rsidRPr="008653BB" w:rsidRDefault="00057F9D" w:rsidP="00F54E00">
      <w:pPr>
        <w:autoSpaceDE w:val="0"/>
        <w:autoSpaceDN w:val="0"/>
        <w:adjustRightInd w:val="0"/>
        <w:spacing w:after="0" w:line="240" w:lineRule="auto"/>
        <w:rPr>
          <w:rFonts w:ascii="Tahoma" w:hAnsi="Tahoma" w:cs="Tahoma"/>
          <w:b/>
          <w:color w:val="080000"/>
          <w:sz w:val="24"/>
          <w:szCs w:val="24"/>
        </w:rPr>
      </w:pP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Son todas las Empresas en las cuales están inscritos los empleados. Por esta opción, se matriculan en el sistema todas las Entidades Administradoras de la Seguridad Social </w:t>
      </w:r>
      <w:r w:rsidR="00DB335C" w:rsidRPr="008653BB">
        <w:rPr>
          <w:rFonts w:ascii="Tahoma" w:hAnsi="Tahoma" w:cs="Tahoma"/>
          <w:b/>
          <w:color w:val="080000"/>
          <w:sz w:val="24"/>
          <w:szCs w:val="24"/>
        </w:rPr>
        <w:t>(AFP’s</w:t>
      </w:r>
      <w:r w:rsidRPr="008653BB">
        <w:rPr>
          <w:rFonts w:ascii="Tahoma" w:hAnsi="Tahoma" w:cs="Tahoma"/>
          <w:b/>
          <w:color w:val="080000"/>
          <w:sz w:val="24"/>
          <w:szCs w:val="24"/>
        </w:rPr>
        <w:t>, EPS's y ARP's) que maneje la Empresa.</w:t>
      </w: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lastRenderedPageBreak/>
        <w:t>Comprende a las entidades administradoras de pensiones, a las entidades promotoras de salud y a las entidades administradoras de riesgos Profesionales.</w:t>
      </w: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 </w:t>
      </w: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Para observar el registro de Entidades Administradoras, ver el PROCEDIMIENTO: Sil01</w:t>
      </w:r>
      <w:r w:rsidR="00AF0C46" w:rsidRPr="008653BB">
        <w:rPr>
          <w:rFonts w:ascii="Tahoma" w:hAnsi="Tahoma" w:cs="Tahoma"/>
          <w:b/>
          <w:color w:val="080000"/>
          <w:sz w:val="24"/>
          <w:szCs w:val="24"/>
        </w:rPr>
        <w:t>: FrmESS</w:t>
      </w:r>
    </w:p>
    <w:p w:rsidR="00F54E00" w:rsidRDefault="00F54E00" w:rsidP="00F54E00">
      <w:pPr>
        <w:autoSpaceDE w:val="0"/>
        <w:autoSpaceDN w:val="0"/>
        <w:adjustRightInd w:val="0"/>
        <w:spacing w:after="0" w:line="240" w:lineRule="auto"/>
        <w:rPr>
          <w:rFonts w:ascii="Tahoma" w:hAnsi="Tahoma" w:cs="Tahoma"/>
          <w:b/>
          <w:color w:val="080000"/>
          <w:sz w:val="17"/>
          <w:szCs w:val="17"/>
        </w:rPr>
      </w:pPr>
    </w:p>
    <w:p w:rsidR="00D0390B" w:rsidRPr="008653BB" w:rsidRDefault="00D0390B" w:rsidP="00F54E00">
      <w:pPr>
        <w:autoSpaceDE w:val="0"/>
        <w:autoSpaceDN w:val="0"/>
        <w:adjustRightInd w:val="0"/>
        <w:spacing w:after="0" w:line="240" w:lineRule="auto"/>
        <w:rPr>
          <w:rFonts w:ascii="Tahoma" w:hAnsi="Tahoma" w:cs="Tahoma"/>
          <w:b/>
          <w:color w:val="080000"/>
          <w:sz w:val="17"/>
          <w:szCs w:val="17"/>
        </w:rPr>
      </w:pPr>
    </w:p>
    <w:p w:rsidR="00F54E00" w:rsidRDefault="00F54E00" w:rsidP="00F54E00">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653BB">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CONSULTA DE SUCURSALES</w:t>
      </w:r>
    </w:p>
    <w:p w:rsidR="00AC560B" w:rsidRDefault="00AC560B" w:rsidP="00F54E00">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AC560B" w:rsidRDefault="00AC560B" w:rsidP="00F54E00">
      <w:pPr>
        <w:autoSpaceDE w:val="0"/>
        <w:autoSpaceDN w:val="0"/>
        <w:adjustRightInd w:val="0"/>
        <w:spacing w:after="0" w:line="240" w:lineRule="auto"/>
        <w:rPr>
          <w:rFonts w:ascii="Tahoma" w:hAnsi="Tahoma" w:cs="Tahoma"/>
          <w:b/>
          <w:color w:val="080000"/>
          <w:sz w:val="24"/>
          <w:szCs w:val="24"/>
        </w:rPr>
      </w:pPr>
      <w:r>
        <w:rPr>
          <w:rFonts w:ascii="Tahoma" w:hAnsi="Tahoma" w:cs="Tahoma"/>
          <w:b/>
          <w:color w:val="080000"/>
          <w:sz w:val="24"/>
          <w:szCs w:val="24"/>
        </w:rPr>
        <w:t>Ruta: Sistema de Nómina/Módulos de nómina/Seguridad social/Registro/Sucursales.</w:t>
      </w:r>
    </w:p>
    <w:p w:rsidR="00524FB9" w:rsidRDefault="00524FB9" w:rsidP="00F54E00">
      <w:pPr>
        <w:autoSpaceDE w:val="0"/>
        <w:autoSpaceDN w:val="0"/>
        <w:adjustRightInd w:val="0"/>
        <w:spacing w:after="0" w:line="240" w:lineRule="auto"/>
        <w:rPr>
          <w:rFonts w:ascii="Tahoma" w:hAnsi="Tahoma" w:cs="Tahoma"/>
          <w:b/>
          <w:color w:val="080000"/>
          <w:sz w:val="24"/>
          <w:szCs w:val="24"/>
        </w:rPr>
      </w:pPr>
    </w:p>
    <w:p w:rsidR="00524FB9" w:rsidRPr="008653BB" w:rsidRDefault="00524FB9" w:rsidP="00524FB9">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Por Sucursal.</w:t>
      </w:r>
    </w:p>
    <w:p w:rsidR="00524FB9" w:rsidRPr="008653BB" w:rsidRDefault="00524FB9" w:rsidP="00524FB9">
      <w:pPr>
        <w:autoSpaceDE w:val="0"/>
        <w:autoSpaceDN w:val="0"/>
        <w:adjustRightInd w:val="0"/>
        <w:spacing w:after="0" w:line="240" w:lineRule="auto"/>
        <w:rPr>
          <w:rFonts w:ascii="Tahoma" w:hAnsi="Tahoma" w:cs="Tahoma"/>
          <w:b/>
          <w:color w:val="080000"/>
          <w:sz w:val="24"/>
          <w:szCs w:val="24"/>
        </w:rPr>
      </w:pPr>
    </w:p>
    <w:p w:rsidR="00524FB9" w:rsidRPr="008653BB" w:rsidRDefault="00524FB9" w:rsidP="00524FB9">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Este proceso sirve para matricular todas las sucursales que tiene una compañía, en caso de no tener se debe matricular la compañía.  Se consulta por el Código de la sucursal de la compañía.</w:t>
      </w:r>
    </w:p>
    <w:p w:rsidR="00524FB9" w:rsidRPr="008653BB" w:rsidRDefault="00524FB9" w:rsidP="00524FB9">
      <w:pPr>
        <w:autoSpaceDE w:val="0"/>
        <w:autoSpaceDN w:val="0"/>
        <w:adjustRightInd w:val="0"/>
        <w:spacing w:after="0" w:line="240" w:lineRule="auto"/>
        <w:rPr>
          <w:rFonts w:ascii="Tahoma" w:hAnsi="Tahoma" w:cs="Tahoma"/>
          <w:b/>
          <w:color w:val="080000"/>
          <w:sz w:val="24"/>
          <w:szCs w:val="24"/>
        </w:rPr>
      </w:pPr>
    </w:p>
    <w:p w:rsidR="00524FB9" w:rsidRPr="008653BB" w:rsidRDefault="00524FB9" w:rsidP="00524FB9">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Comprende todas las empresas a matricular en el sistema con sus sucursales. Antes se entendía como sucursal todas las subdivisiones de una empresa y de la cual dependen los empleados para efectos de la presentación de la autoliquidación.</w:t>
      </w:r>
    </w:p>
    <w:p w:rsidR="00524FB9" w:rsidRDefault="00524FB9" w:rsidP="00F54E00">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D00D2" w:rsidRDefault="007D00D2" w:rsidP="00F54E00">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D00D2" w:rsidRDefault="007D00D2" w:rsidP="00F54E00">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lang w:eastAsia="es-CO"/>
        </w:rPr>
        <w:drawing>
          <wp:inline distT="0" distB="0" distL="0" distR="0" wp14:anchorId="0A59C254" wp14:editId="0E45582C">
            <wp:extent cx="5612860" cy="2675107"/>
            <wp:effectExtent l="0" t="0" r="698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2674759"/>
                    </a:xfrm>
                    <a:prstGeom prst="rect">
                      <a:avLst/>
                    </a:prstGeom>
                  </pic:spPr>
                </pic:pic>
              </a:graphicData>
            </a:graphic>
          </wp:inline>
        </w:drawing>
      </w:r>
    </w:p>
    <w:p w:rsidR="007D00D2" w:rsidRPr="008653BB" w:rsidRDefault="007D00D2" w:rsidP="00F54E00">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54E00" w:rsidRPr="00D37EF6" w:rsidRDefault="00F54E00" w:rsidP="00F54E00">
      <w:pPr>
        <w:autoSpaceDE w:val="0"/>
        <w:autoSpaceDN w:val="0"/>
        <w:adjustRightInd w:val="0"/>
        <w:spacing w:after="0" w:line="240" w:lineRule="auto"/>
        <w:rPr>
          <w:rFonts w:ascii="Tahoma" w:hAnsi="Tahoma" w:cs="Tahoma"/>
          <w:b/>
          <w:color w:val="080000"/>
          <w:sz w:val="24"/>
          <w:szCs w:val="24"/>
        </w:rPr>
      </w:pP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lastRenderedPageBreak/>
        <w:t>Aparecen todas sucursales de una compañía que están matriculadas en el sistema  por el código de la sucursal, NIT y DV, Descripción, Dirección, Teléfono, Código del Departamento, Código de la Ciudad y el Representante Legal de la Sucursal.</w:t>
      </w: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NOTA: Son las sucursales de las compañías </w:t>
      </w:r>
      <w:r w:rsidR="001C5054" w:rsidRPr="008653BB">
        <w:rPr>
          <w:rFonts w:ascii="Tahoma" w:hAnsi="Tahoma" w:cs="Tahoma"/>
          <w:b/>
          <w:color w:val="080000"/>
          <w:sz w:val="24"/>
          <w:szCs w:val="24"/>
        </w:rPr>
        <w:t>más</w:t>
      </w:r>
      <w:r w:rsidRPr="008653BB">
        <w:rPr>
          <w:rFonts w:ascii="Tahoma" w:hAnsi="Tahoma" w:cs="Tahoma"/>
          <w:b/>
          <w:color w:val="080000"/>
          <w:sz w:val="24"/>
          <w:szCs w:val="24"/>
        </w:rPr>
        <w:t xml:space="preserve"> no de la entidad administradora.</w:t>
      </w: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p>
    <w:p w:rsidR="00F54E00" w:rsidRPr="008653BB" w:rsidRDefault="00F54E00" w:rsidP="00F54E00">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Para observar el registro de Sucursales ver el PROCEDIMIENTO: Sil01: FrmSUC.</w:t>
      </w:r>
    </w:p>
    <w:p w:rsidR="00467B20" w:rsidRPr="008653BB" w:rsidRDefault="00467B20" w:rsidP="00467B20">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034AE9" w:rsidRDefault="00034AE9" w:rsidP="00034AE9">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653BB">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SERVICIOS DE SEGURIDAD SOCIAL.</w:t>
      </w:r>
    </w:p>
    <w:p w:rsidR="00AC560B" w:rsidRDefault="00AC560B" w:rsidP="00034AE9">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AC560B" w:rsidRDefault="00AC560B" w:rsidP="00034AE9">
      <w:pPr>
        <w:autoSpaceDE w:val="0"/>
        <w:autoSpaceDN w:val="0"/>
        <w:adjustRightInd w:val="0"/>
        <w:spacing w:after="0" w:line="240" w:lineRule="auto"/>
        <w:rPr>
          <w:rFonts w:ascii="Tahoma" w:hAnsi="Tahoma" w:cs="Tahoma"/>
          <w:b/>
          <w:color w:val="080000"/>
          <w:sz w:val="24"/>
          <w:szCs w:val="24"/>
        </w:rPr>
      </w:pPr>
      <w:r>
        <w:rPr>
          <w:rFonts w:ascii="Tahoma" w:hAnsi="Tahoma" w:cs="Tahoma"/>
          <w:b/>
          <w:color w:val="080000"/>
          <w:sz w:val="24"/>
          <w:szCs w:val="24"/>
        </w:rPr>
        <w:t>Ruta: Sistema de Nómina/Módulos de nómina/Seguridad social/Registro/Servicios.</w:t>
      </w:r>
    </w:p>
    <w:p w:rsidR="00B167BE" w:rsidRDefault="00B167BE" w:rsidP="00034AE9">
      <w:pPr>
        <w:autoSpaceDE w:val="0"/>
        <w:autoSpaceDN w:val="0"/>
        <w:adjustRightInd w:val="0"/>
        <w:spacing w:after="0" w:line="240" w:lineRule="auto"/>
        <w:rPr>
          <w:rFonts w:ascii="Tahoma" w:hAnsi="Tahoma" w:cs="Tahoma"/>
          <w:b/>
          <w:color w:val="080000"/>
          <w:sz w:val="24"/>
          <w:szCs w:val="24"/>
        </w:rPr>
      </w:pP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Por Servicio.</w:t>
      </w: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Este proceso sirve para matricular todos diferentes servicios que posee el sistema de seguridad social.  Se consulta por el Código del Servicio de Seguridad Social.  Los servicios para el sistema de seguridad social son tres:</w:t>
      </w: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ARP: Administradoras de Riesgos Profesionales.</w:t>
      </w: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AFP: Administradoras de Fondos de Pensiones.</w:t>
      </w: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EPS: Entidades Promotoras de Salud.</w:t>
      </w: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 </w:t>
      </w:r>
    </w:p>
    <w:p w:rsidR="00B167BE" w:rsidRPr="008653BB" w:rsidRDefault="00B167BE" w:rsidP="00B167BE">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Aparecen todos servicios del Sistema de Seguridad Social están matriculadas en el sistema  por el código del servicio, descripción del servicio y aporte por el servicio.</w:t>
      </w:r>
    </w:p>
    <w:p w:rsidR="00B167BE" w:rsidRDefault="00B167BE" w:rsidP="00034AE9">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0B65C9" w:rsidRDefault="000B65C9" w:rsidP="00034AE9">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0B65C9" w:rsidRPr="008653BB" w:rsidRDefault="000B65C9" w:rsidP="00034AE9">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lang w:eastAsia="es-CO"/>
        </w:rPr>
        <w:lastRenderedPageBreak/>
        <w:drawing>
          <wp:inline distT="0" distB="0" distL="0" distR="0" wp14:anchorId="7A757795" wp14:editId="718AC723">
            <wp:extent cx="5612859" cy="4221804"/>
            <wp:effectExtent l="0" t="0" r="6985"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12130" cy="4221256"/>
                    </a:xfrm>
                    <a:prstGeom prst="rect">
                      <a:avLst/>
                    </a:prstGeom>
                  </pic:spPr>
                </pic:pic>
              </a:graphicData>
            </a:graphic>
          </wp:inline>
        </w:drawing>
      </w:r>
    </w:p>
    <w:p w:rsidR="00034AE9" w:rsidRPr="008653BB" w:rsidRDefault="00034AE9" w:rsidP="00034AE9">
      <w:pPr>
        <w:autoSpaceDE w:val="0"/>
        <w:autoSpaceDN w:val="0"/>
        <w:adjustRightInd w:val="0"/>
        <w:spacing w:after="0" w:line="240" w:lineRule="auto"/>
        <w:rPr>
          <w:rFonts w:ascii="Tahoma" w:hAnsi="Tahoma" w:cs="Tahoma"/>
          <w:b/>
          <w:color w:val="080000"/>
          <w:sz w:val="17"/>
          <w:szCs w:val="17"/>
        </w:rPr>
      </w:pPr>
    </w:p>
    <w:p w:rsidR="00034AE9" w:rsidRPr="008653BB" w:rsidRDefault="00034AE9" w:rsidP="00034AE9">
      <w:pPr>
        <w:autoSpaceDE w:val="0"/>
        <w:autoSpaceDN w:val="0"/>
        <w:adjustRightInd w:val="0"/>
        <w:spacing w:after="0" w:line="240" w:lineRule="auto"/>
        <w:rPr>
          <w:rFonts w:ascii="Tahoma" w:hAnsi="Tahoma" w:cs="Tahoma"/>
          <w:b/>
          <w:color w:val="080000"/>
          <w:sz w:val="17"/>
          <w:szCs w:val="17"/>
        </w:rPr>
      </w:pP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Para las AFP's y EPS's, no hay </w:t>
      </w:r>
      <w:r w:rsidR="000D1879" w:rsidRPr="008653BB">
        <w:rPr>
          <w:rFonts w:ascii="Tahoma" w:hAnsi="Tahoma" w:cs="Tahoma"/>
          <w:b/>
          <w:color w:val="080000"/>
          <w:sz w:val="24"/>
          <w:szCs w:val="24"/>
        </w:rPr>
        <w:t>variación</w:t>
      </w:r>
      <w:r w:rsidRPr="008653BB">
        <w:rPr>
          <w:rFonts w:ascii="Tahoma" w:hAnsi="Tahoma" w:cs="Tahoma"/>
          <w:b/>
          <w:color w:val="080000"/>
          <w:sz w:val="24"/>
          <w:szCs w:val="24"/>
        </w:rPr>
        <w:t xml:space="preserve"> en el porcentaje, el pago es fijo y es del 13.5 % y 12.0% respectivamente.  Para las ARP's, las tarifas fijadas para cada empresa depende de la actividad económica de la misma; el porcentaje de pago </w:t>
      </w:r>
      <w:r w:rsidR="00605B94" w:rsidRPr="008653BB">
        <w:rPr>
          <w:rFonts w:ascii="Tahoma" w:hAnsi="Tahoma" w:cs="Tahoma"/>
          <w:b/>
          <w:color w:val="080000"/>
          <w:sz w:val="24"/>
          <w:szCs w:val="24"/>
        </w:rPr>
        <w:t>varía</w:t>
      </w:r>
      <w:r w:rsidRPr="008653BB">
        <w:rPr>
          <w:rFonts w:ascii="Tahoma" w:hAnsi="Tahoma" w:cs="Tahoma"/>
          <w:b/>
          <w:color w:val="080000"/>
          <w:sz w:val="24"/>
          <w:szCs w:val="24"/>
        </w:rPr>
        <w:t xml:space="preserve"> de acuerdo al aporte por centro de trabajo, el porcentaje normal es del 6.96% para un riesgo mínimo, el cual se matricula en el sistema y el automáticamente calcula el porcentaje de pago en base al centro de trabajo. </w:t>
      </w: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p>
    <w:p w:rsidR="00034AE9" w:rsidRPr="00F20FAE" w:rsidRDefault="00034AE9" w:rsidP="00034AE9">
      <w:pPr>
        <w:autoSpaceDE w:val="0"/>
        <w:autoSpaceDN w:val="0"/>
        <w:adjustRightInd w:val="0"/>
        <w:spacing w:after="0" w:line="240" w:lineRule="auto"/>
        <w:rPr>
          <w:rFonts w:ascii="Tahoma" w:hAnsi="Tahoma" w:cs="Tahoma"/>
          <w:b/>
          <w:color w:val="080000"/>
          <w:sz w:val="24"/>
          <w:szCs w:val="24"/>
          <w:u w:val="single"/>
        </w:rPr>
      </w:pPr>
      <w:r w:rsidRPr="00F20FAE">
        <w:rPr>
          <w:rFonts w:ascii="Tahoma" w:hAnsi="Tahoma" w:cs="Tahoma"/>
          <w:b/>
          <w:color w:val="080000"/>
          <w:sz w:val="24"/>
          <w:szCs w:val="24"/>
          <w:u w:val="single"/>
        </w:rPr>
        <w:t>Novedades por Servicio.</w:t>
      </w: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Este proceso sirve para matricular a cada Servicio del Sistema de Seguridad las novedades que cada uno maneja. Para los tres servicios las novedades son iguales pero varían de acuerdo a finalidad.  Se consulta por el Código de la Novedad del Servicio; estos códigos generalmente son asignados por la entidad administradora.</w:t>
      </w: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lastRenderedPageBreak/>
        <w:t>Aparecen todas novedades matriculadas al servicio del Sistema de Seguridad Social que estén matriculadas en el sistema  por el código del servicio, novedad del servicio y columna para el medio magnético. Aparecen las novedades del servicio que este marcado en Por Servicio.</w:t>
      </w: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Para observar el registro de Servicios de Seguridad Social, ver el PROCEDIMIENTO: Sil01</w:t>
      </w:r>
      <w:r w:rsidR="00DB335C" w:rsidRPr="008653BB">
        <w:rPr>
          <w:rFonts w:ascii="Tahoma" w:hAnsi="Tahoma" w:cs="Tahoma"/>
          <w:b/>
          <w:color w:val="080000"/>
          <w:sz w:val="24"/>
          <w:szCs w:val="24"/>
        </w:rPr>
        <w:t>: FrmSER</w:t>
      </w: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Para observar el registro de las Novedades por Servicio ver el PROCEDIMIENTO: Sil01</w:t>
      </w:r>
      <w:r w:rsidR="00DB335C" w:rsidRPr="008653BB">
        <w:rPr>
          <w:rFonts w:ascii="Tahoma" w:hAnsi="Tahoma" w:cs="Tahoma"/>
          <w:b/>
          <w:color w:val="080000"/>
          <w:sz w:val="24"/>
          <w:szCs w:val="24"/>
        </w:rPr>
        <w:t>: FrmNPS</w:t>
      </w:r>
      <w:r w:rsidRPr="008653BB">
        <w:rPr>
          <w:rFonts w:ascii="Tahoma" w:hAnsi="Tahoma" w:cs="Tahoma"/>
          <w:b/>
          <w:color w:val="080000"/>
          <w:sz w:val="24"/>
          <w:szCs w:val="24"/>
        </w:rPr>
        <w:t>.</w:t>
      </w:r>
    </w:p>
    <w:p w:rsidR="00034AE9" w:rsidRPr="008653BB" w:rsidRDefault="00034AE9" w:rsidP="00034AE9">
      <w:pPr>
        <w:autoSpaceDE w:val="0"/>
        <w:autoSpaceDN w:val="0"/>
        <w:adjustRightInd w:val="0"/>
        <w:spacing w:after="0" w:line="240" w:lineRule="auto"/>
        <w:rPr>
          <w:rFonts w:ascii="Tahoma" w:hAnsi="Tahoma" w:cs="Tahoma"/>
          <w:b/>
          <w:color w:val="080000"/>
          <w:sz w:val="24"/>
          <w:szCs w:val="24"/>
        </w:rPr>
      </w:pPr>
    </w:p>
    <w:p w:rsidR="00112F93" w:rsidRDefault="00112F93" w:rsidP="00112F93">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653BB">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ADMINISTRADORAS SUCURSALES SERVICIOS</w:t>
      </w:r>
    </w:p>
    <w:p w:rsidR="007C5415" w:rsidRDefault="007C5415" w:rsidP="00112F93">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C5415" w:rsidRPr="008653BB" w:rsidRDefault="007C5415" w:rsidP="00112F93">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hAnsi="Tahoma" w:cs="Tahoma"/>
          <w:b/>
          <w:color w:val="080000"/>
          <w:sz w:val="24"/>
          <w:szCs w:val="24"/>
        </w:rPr>
        <w:t>Ruta: Sistema de Nómina/Módulos de nómina/Seguridad social/Registro/Administradoras sucursales servicios.</w:t>
      </w:r>
    </w:p>
    <w:p w:rsidR="00112F93" w:rsidRPr="008653BB" w:rsidRDefault="00112F93" w:rsidP="00112F93">
      <w:pPr>
        <w:autoSpaceDE w:val="0"/>
        <w:autoSpaceDN w:val="0"/>
        <w:adjustRightInd w:val="0"/>
        <w:spacing w:after="0" w:line="240" w:lineRule="auto"/>
        <w:rPr>
          <w:rFonts w:ascii="Tahoma" w:hAnsi="Tahoma" w:cs="Tahoma"/>
          <w:b/>
          <w:color w:val="080000"/>
          <w:sz w:val="17"/>
          <w:szCs w:val="17"/>
        </w:rPr>
      </w:pPr>
    </w:p>
    <w:p w:rsidR="00112F93" w:rsidRPr="00D37EF6" w:rsidRDefault="00112F93" w:rsidP="00112F93">
      <w:pPr>
        <w:autoSpaceDE w:val="0"/>
        <w:autoSpaceDN w:val="0"/>
        <w:adjustRightInd w:val="0"/>
        <w:spacing w:after="0" w:line="240" w:lineRule="auto"/>
        <w:rPr>
          <w:rFonts w:ascii="Tahoma" w:hAnsi="Tahoma" w:cs="Tahoma"/>
          <w:b/>
          <w:color w:val="080000"/>
          <w:sz w:val="17"/>
          <w:szCs w:val="17"/>
        </w:rPr>
      </w:pPr>
    </w:p>
    <w:p w:rsidR="00112F93"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Por Administradora, Por Servicio o por Sucursal.</w:t>
      </w:r>
    </w:p>
    <w:p w:rsidR="009223B2" w:rsidRDefault="009223B2" w:rsidP="00112F93">
      <w:pPr>
        <w:autoSpaceDE w:val="0"/>
        <w:autoSpaceDN w:val="0"/>
        <w:adjustRightInd w:val="0"/>
        <w:spacing w:after="0" w:line="240" w:lineRule="auto"/>
        <w:rPr>
          <w:rFonts w:ascii="Tahoma" w:hAnsi="Tahoma" w:cs="Tahoma"/>
          <w:b/>
          <w:color w:val="080000"/>
          <w:sz w:val="24"/>
          <w:szCs w:val="24"/>
        </w:rPr>
      </w:pPr>
    </w:p>
    <w:p w:rsidR="009223B2" w:rsidRPr="008653BB" w:rsidRDefault="009223B2" w:rsidP="009223B2">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Este proceso sirve para matricular todas las diferentes entidades administradoras del sistema de seguridad social a las cuales está afiliada la sucursal de la compañía, es decir, las entidades a las que la compañía debe hacer sus aportes mensuales de los empleados.  Se puede consultar por el Código de la Entidad Administradora, por el código del Servicio </w:t>
      </w:r>
      <w:r w:rsidR="00DB335C" w:rsidRPr="008653BB">
        <w:rPr>
          <w:rFonts w:ascii="Tahoma" w:hAnsi="Tahoma" w:cs="Tahoma"/>
          <w:b/>
          <w:color w:val="080000"/>
          <w:sz w:val="24"/>
          <w:szCs w:val="24"/>
        </w:rPr>
        <w:t>o</w:t>
      </w:r>
      <w:r w:rsidRPr="008653BB">
        <w:rPr>
          <w:rFonts w:ascii="Tahoma" w:hAnsi="Tahoma" w:cs="Tahoma"/>
          <w:b/>
          <w:color w:val="080000"/>
          <w:sz w:val="24"/>
          <w:szCs w:val="24"/>
        </w:rPr>
        <w:t xml:space="preserve"> por el código de la sucursal de la compañía.</w:t>
      </w:r>
    </w:p>
    <w:p w:rsidR="00C34D59" w:rsidRDefault="00C34D59" w:rsidP="00112F93">
      <w:pPr>
        <w:autoSpaceDE w:val="0"/>
        <w:autoSpaceDN w:val="0"/>
        <w:adjustRightInd w:val="0"/>
        <w:spacing w:after="0" w:line="240" w:lineRule="auto"/>
        <w:rPr>
          <w:rFonts w:ascii="Tahoma" w:hAnsi="Tahoma" w:cs="Tahoma"/>
          <w:b/>
          <w:color w:val="080000"/>
          <w:sz w:val="24"/>
          <w:szCs w:val="24"/>
        </w:rPr>
      </w:pPr>
    </w:p>
    <w:p w:rsidR="00C34D59" w:rsidRPr="008653BB" w:rsidRDefault="00C34D59" w:rsidP="00112F93">
      <w:pPr>
        <w:autoSpaceDE w:val="0"/>
        <w:autoSpaceDN w:val="0"/>
        <w:adjustRightInd w:val="0"/>
        <w:spacing w:after="0" w:line="240" w:lineRule="auto"/>
        <w:rPr>
          <w:rFonts w:ascii="Tahoma" w:hAnsi="Tahoma" w:cs="Tahoma"/>
          <w:b/>
          <w:color w:val="080000"/>
          <w:sz w:val="24"/>
          <w:szCs w:val="24"/>
        </w:rPr>
      </w:pPr>
      <w:r>
        <w:rPr>
          <w:noProof/>
          <w:lang w:eastAsia="es-CO"/>
        </w:rPr>
        <w:drawing>
          <wp:inline distT="0" distB="0" distL="0" distR="0" wp14:anchorId="04EF41B2" wp14:editId="455A1FDE">
            <wp:extent cx="5612860" cy="311285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12130" cy="3112446"/>
                    </a:xfrm>
                    <a:prstGeom prst="rect">
                      <a:avLst/>
                    </a:prstGeom>
                  </pic:spPr>
                </pic:pic>
              </a:graphicData>
            </a:graphic>
          </wp:inline>
        </w:drawing>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Aparecen todas las entidades administradoras a las cuales está afiliada una compañía que están matriculadas en el sistema  por el código de la administradora, descripción de la administradora, código de la sucursal de la empresa, descripción de la sucursal, código del servicio de la administradora, descripción del servicio, Código de la entidad recaudadora, código de la sucursal bancaria, número de cuenta, número de la cuenta contable y porcentaje del aporte.</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Ejemplo: </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Administradora: SU</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Descripción: Susalud EPS</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Sucursal: Código de la sucursal de la empresa.</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Nombre: El nombre completo de la sucursal de la empresa. Ejemplo: Muebles Isaza Ltda.</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Servicio: Código del servicio de la administradora. Ejemplo: SF.</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Descripción: Nombre completo del  de la administradora del servicio. Ejemplo: Salud.</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Sucursal Bancaria: Código de la sucursal del banco recaudador de aportes al sistema de seguridad Social. Este código ya viene establecido por la superintendencia y el sistema lo trae por defecto. Ejemplo: 07 Bancolombia.</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Banco: Es la entidad llamada a recibir las Autoliquidaciones registradas en el sistema.</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Cuenta Banco: Es el </w:t>
      </w:r>
      <w:r w:rsidR="00735606" w:rsidRPr="008653BB">
        <w:rPr>
          <w:rFonts w:ascii="Tahoma" w:hAnsi="Tahoma" w:cs="Tahoma"/>
          <w:b/>
          <w:color w:val="080000"/>
          <w:sz w:val="24"/>
          <w:szCs w:val="24"/>
        </w:rPr>
        <w:t>Número</w:t>
      </w:r>
      <w:r w:rsidRPr="008653BB">
        <w:rPr>
          <w:rFonts w:ascii="Tahoma" w:hAnsi="Tahoma" w:cs="Tahoma"/>
          <w:b/>
          <w:color w:val="080000"/>
          <w:sz w:val="24"/>
          <w:szCs w:val="24"/>
        </w:rPr>
        <w:t xml:space="preserve"> de cuenta la cual va a tener registrada el banco para dichos aportes.</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Aporte: El valor del aporte al pago de Seguridad Social.</w:t>
      </w: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p>
    <w:p w:rsidR="00112F93" w:rsidRPr="008653BB" w:rsidRDefault="00112F93" w:rsidP="00112F9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 xml:space="preserve">Para observar el registro completo de las Administradoras Sucursales Servicios ver el PROCEDIMIENTO: Sil01: </w:t>
      </w:r>
      <w:r w:rsidR="00DB335C" w:rsidRPr="008653BB">
        <w:rPr>
          <w:rFonts w:ascii="Tahoma" w:hAnsi="Tahoma" w:cs="Tahoma"/>
          <w:b/>
          <w:color w:val="080000"/>
          <w:sz w:val="24"/>
          <w:szCs w:val="24"/>
        </w:rPr>
        <w:t>FrmESS</w:t>
      </w:r>
      <w:r w:rsidRPr="008653BB">
        <w:rPr>
          <w:rFonts w:ascii="Tahoma" w:hAnsi="Tahoma" w:cs="Tahoma"/>
          <w:b/>
          <w:color w:val="080000"/>
          <w:sz w:val="24"/>
          <w:szCs w:val="24"/>
        </w:rPr>
        <w:t>.</w:t>
      </w:r>
    </w:p>
    <w:p w:rsidR="00112F93" w:rsidRDefault="00112F93" w:rsidP="00735606">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8100D" w:rsidRPr="008653BB" w:rsidRDefault="0068100D" w:rsidP="00735606">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35606" w:rsidRDefault="00735606" w:rsidP="00735606">
      <w:pPr>
        <w:widowControl w:val="0"/>
        <w:autoSpaceDE w:val="0"/>
        <w:autoSpaceDN w:val="0"/>
        <w:adjustRightInd w:val="0"/>
        <w:spacing w:after="0" w:line="240" w:lineRule="auto"/>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653BB">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CENTROS DE TRABAJO.</w:t>
      </w:r>
    </w:p>
    <w:p w:rsidR="002933EE" w:rsidRDefault="002933EE" w:rsidP="00735606">
      <w:pPr>
        <w:widowControl w:val="0"/>
        <w:autoSpaceDE w:val="0"/>
        <w:autoSpaceDN w:val="0"/>
        <w:adjustRightInd w:val="0"/>
        <w:spacing w:after="0" w:line="240" w:lineRule="auto"/>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933EE" w:rsidRDefault="002933EE" w:rsidP="00735606">
      <w:pPr>
        <w:widowControl w:val="0"/>
        <w:autoSpaceDE w:val="0"/>
        <w:autoSpaceDN w:val="0"/>
        <w:adjustRightInd w:val="0"/>
        <w:spacing w:after="0" w:line="240" w:lineRule="auto"/>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hAnsi="Tahoma" w:cs="Tahoma"/>
          <w:b/>
          <w:color w:val="080000"/>
          <w:sz w:val="24"/>
          <w:szCs w:val="24"/>
        </w:rPr>
        <w:t>Ruta: Sistema de Nómina/Módulos de nómina/Seguridad social/Registro/Centros de trabajo.</w:t>
      </w:r>
    </w:p>
    <w:p w:rsidR="00CE69A4" w:rsidRDefault="00CE69A4" w:rsidP="00735606">
      <w:pPr>
        <w:widowControl w:val="0"/>
        <w:autoSpaceDE w:val="0"/>
        <w:autoSpaceDN w:val="0"/>
        <w:adjustRightInd w:val="0"/>
        <w:spacing w:after="0" w:line="240" w:lineRule="auto"/>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8100D" w:rsidRPr="008653BB" w:rsidRDefault="0068100D" w:rsidP="0068100D">
      <w:pPr>
        <w:widowControl w:val="0"/>
        <w:autoSpaceDE w:val="0"/>
        <w:autoSpaceDN w:val="0"/>
        <w:adjustRightInd w:val="0"/>
        <w:spacing w:after="0" w:line="240" w:lineRule="auto"/>
        <w:jc w:val="both"/>
        <w:rPr>
          <w:rFonts w:ascii="Tahoma" w:hAnsi="Tahoma" w:cs="Tahoma"/>
          <w:b/>
          <w:color w:val="080000"/>
          <w:sz w:val="24"/>
          <w:szCs w:val="24"/>
        </w:rPr>
      </w:pPr>
      <w:r w:rsidRPr="008653BB">
        <w:rPr>
          <w:rFonts w:ascii="Tahoma" w:hAnsi="Tahoma" w:cs="Tahoma"/>
          <w:b/>
          <w:color w:val="080000"/>
          <w:sz w:val="24"/>
          <w:szCs w:val="24"/>
        </w:rPr>
        <w:t>Son todos los Puntos de Riesgo dentro de la Empresa, se escriben sí se manejan.</w:t>
      </w:r>
    </w:p>
    <w:p w:rsidR="0068100D" w:rsidRPr="008653BB" w:rsidRDefault="0068100D" w:rsidP="0068100D">
      <w:pPr>
        <w:widowControl w:val="0"/>
        <w:autoSpaceDE w:val="0"/>
        <w:autoSpaceDN w:val="0"/>
        <w:adjustRightInd w:val="0"/>
        <w:spacing w:after="0" w:line="240" w:lineRule="auto"/>
        <w:jc w:val="both"/>
        <w:rPr>
          <w:rFonts w:ascii="Tahoma" w:hAnsi="Tahoma" w:cs="Tahoma"/>
          <w:b/>
          <w:color w:val="080000"/>
          <w:sz w:val="24"/>
          <w:szCs w:val="24"/>
        </w:rPr>
      </w:pPr>
    </w:p>
    <w:p w:rsidR="0068100D" w:rsidRPr="008653BB" w:rsidRDefault="0068100D" w:rsidP="0068100D">
      <w:pPr>
        <w:widowControl w:val="0"/>
        <w:autoSpaceDE w:val="0"/>
        <w:autoSpaceDN w:val="0"/>
        <w:adjustRightInd w:val="0"/>
        <w:spacing w:after="0" w:line="240" w:lineRule="auto"/>
        <w:jc w:val="both"/>
        <w:rPr>
          <w:rFonts w:ascii="Tahoma" w:hAnsi="Tahoma" w:cs="Tahoma"/>
          <w:b/>
          <w:color w:val="080000"/>
          <w:sz w:val="24"/>
          <w:szCs w:val="24"/>
        </w:rPr>
      </w:pPr>
      <w:r w:rsidRPr="008653BB">
        <w:rPr>
          <w:rFonts w:ascii="Tahoma" w:hAnsi="Tahoma" w:cs="Tahoma"/>
          <w:b/>
          <w:color w:val="080000"/>
          <w:sz w:val="24"/>
          <w:szCs w:val="24"/>
        </w:rPr>
        <w:t>Este proceso sirve para matricular todos diferentes centros de trabajo que puede tener una compañía. Los centros de trabajo solo se utilizan para determinar el porcentaje que de pagar la compañía a la ARP por cada centro. Los centros son los diferentes tipos de riesgos que  tiene el personal en cada área, dependiendo de la labor que desempeñen.  La consulta se realiza por el Código del Centro de Trabajo.</w:t>
      </w:r>
    </w:p>
    <w:p w:rsidR="0068100D" w:rsidRDefault="0068100D" w:rsidP="00735606">
      <w:pPr>
        <w:widowControl w:val="0"/>
        <w:autoSpaceDE w:val="0"/>
        <w:autoSpaceDN w:val="0"/>
        <w:adjustRightInd w:val="0"/>
        <w:spacing w:after="0" w:line="240" w:lineRule="auto"/>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CE69A4" w:rsidRPr="008653BB" w:rsidRDefault="00CE69A4" w:rsidP="00735606">
      <w:pPr>
        <w:widowControl w:val="0"/>
        <w:autoSpaceDE w:val="0"/>
        <w:autoSpaceDN w:val="0"/>
        <w:adjustRightInd w:val="0"/>
        <w:spacing w:after="0" w:line="240" w:lineRule="auto"/>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lang w:eastAsia="es-CO"/>
        </w:rPr>
        <w:drawing>
          <wp:inline distT="0" distB="0" distL="0" distR="0" wp14:anchorId="14820FA9" wp14:editId="21F456A0">
            <wp:extent cx="5612860" cy="3278221"/>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2130" cy="3277795"/>
                    </a:xfrm>
                    <a:prstGeom prst="rect">
                      <a:avLst/>
                    </a:prstGeom>
                  </pic:spPr>
                </pic:pic>
              </a:graphicData>
            </a:graphic>
          </wp:inline>
        </w:drawing>
      </w:r>
    </w:p>
    <w:p w:rsidR="00735606" w:rsidRPr="008653BB" w:rsidRDefault="00735606" w:rsidP="00735606">
      <w:pPr>
        <w:widowControl w:val="0"/>
        <w:autoSpaceDE w:val="0"/>
        <w:autoSpaceDN w:val="0"/>
        <w:adjustRightInd w:val="0"/>
        <w:spacing w:after="0" w:line="240" w:lineRule="auto"/>
        <w:jc w:val="both"/>
        <w:rPr>
          <w:rFonts w:ascii="Tahoma" w:hAnsi="Tahoma" w:cs="Tahoma"/>
          <w:b/>
          <w:color w:val="080000"/>
          <w:sz w:val="24"/>
          <w:szCs w:val="24"/>
        </w:rPr>
      </w:pPr>
    </w:p>
    <w:p w:rsidR="00735606" w:rsidRPr="008653BB" w:rsidRDefault="00735606" w:rsidP="00735606">
      <w:pPr>
        <w:widowControl w:val="0"/>
        <w:autoSpaceDE w:val="0"/>
        <w:autoSpaceDN w:val="0"/>
        <w:adjustRightInd w:val="0"/>
        <w:spacing w:after="0" w:line="240" w:lineRule="auto"/>
        <w:jc w:val="both"/>
        <w:rPr>
          <w:rFonts w:ascii="Tahoma" w:hAnsi="Tahoma" w:cs="Tahoma"/>
          <w:b/>
          <w:color w:val="080000"/>
          <w:sz w:val="24"/>
          <w:szCs w:val="24"/>
        </w:rPr>
      </w:pPr>
      <w:r w:rsidRPr="008653BB">
        <w:rPr>
          <w:rFonts w:ascii="Tahoma" w:hAnsi="Tahoma" w:cs="Tahoma"/>
          <w:b/>
          <w:color w:val="080000"/>
          <w:sz w:val="24"/>
          <w:szCs w:val="24"/>
        </w:rPr>
        <w:t>Los centros no aplican para las AFP's y EPS's, ya que su cotización es fija para todo el personal de la empresa sin importar el riesgo que tenga su cargo.   El porcentaje de pago para ARP's, es definido por la Súper Salud según un panorama de riesgo de cada puesto de trabajo.</w:t>
      </w:r>
    </w:p>
    <w:p w:rsidR="00735606" w:rsidRPr="008653BB" w:rsidRDefault="00735606" w:rsidP="00735606">
      <w:pPr>
        <w:widowControl w:val="0"/>
        <w:autoSpaceDE w:val="0"/>
        <w:autoSpaceDN w:val="0"/>
        <w:adjustRightInd w:val="0"/>
        <w:spacing w:after="0" w:line="240" w:lineRule="auto"/>
        <w:jc w:val="both"/>
        <w:rPr>
          <w:rFonts w:ascii="Tahoma" w:hAnsi="Tahoma" w:cs="Tahoma"/>
          <w:b/>
          <w:color w:val="080000"/>
          <w:sz w:val="24"/>
          <w:szCs w:val="24"/>
        </w:rPr>
      </w:pPr>
    </w:p>
    <w:p w:rsidR="00735606" w:rsidRPr="008653BB" w:rsidRDefault="00735606" w:rsidP="00735606">
      <w:pPr>
        <w:widowControl w:val="0"/>
        <w:autoSpaceDE w:val="0"/>
        <w:autoSpaceDN w:val="0"/>
        <w:adjustRightInd w:val="0"/>
        <w:spacing w:after="0" w:line="240" w:lineRule="auto"/>
        <w:jc w:val="both"/>
        <w:rPr>
          <w:rFonts w:ascii="Tahoma" w:hAnsi="Tahoma" w:cs="Tahoma"/>
          <w:b/>
          <w:color w:val="080000"/>
          <w:sz w:val="24"/>
          <w:szCs w:val="24"/>
        </w:rPr>
      </w:pPr>
      <w:r w:rsidRPr="008653BB">
        <w:rPr>
          <w:rFonts w:ascii="Tahoma" w:hAnsi="Tahoma" w:cs="Tahoma"/>
          <w:b/>
          <w:color w:val="080000"/>
          <w:sz w:val="24"/>
          <w:szCs w:val="24"/>
        </w:rPr>
        <w:t>Aparecen todos Centros de Trabajo de una compañía que están matriculadas en el sistema  por el código del Centro de Trabajo, descripción del centro de Trabajo y aporte en porcentaje.</w:t>
      </w:r>
    </w:p>
    <w:p w:rsidR="00735606" w:rsidRPr="008653BB" w:rsidRDefault="00735606" w:rsidP="00735606">
      <w:pPr>
        <w:widowControl w:val="0"/>
        <w:autoSpaceDE w:val="0"/>
        <w:autoSpaceDN w:val="0"/>
        <w:adjustRightInd w:val="0"/>
        <w:spacing w:after="0" w:line="240" w:lineRule="auto"/>
        <w:jc w:val="both"/>
        <w:rPr>
          <w:rFonts w:ascii="Tahoma" w:hAnsi="Tahoma" w:cs="Tahoma"/>
          <w:b/>
          <w:color w:val="080000"/>
          <w:sz w:val="24"/>
          <w:szCs w:val="24"/>
        </w:rPr>
      </w:pPr>
    </w:p>
    <w:p w:rsidR="00735606" w:rsidRDefault="00735606" w:rsidP="00735606">
      <w:pPr>
        <w:widowControl w:val="0"/>
        <w:autoSpaceDE w:val="0"/>
        <w:autoSpaceDN w:val="0"/>
        <w:adjustRightInd w:val="0"/>
        <w:spacing w:after="0" w:line="240" w:lineRule="auto"/>
        <w:jc w:val="both"/>
        <w:rPr>
          <w:rFonts w:ascii="Tahoma" w:hAnsi="Tahoma" w:cs="Tahoma"/>
          <w:b/>
          <w:color w:val="080000"/>
          <w:sz w:val="24"/>
          <w:szCs w:val="24"/>
        </w:rPr>
      </w:pPr>
      <w:r w:rsidRPr="008653BB">
        <w:rPr>
          <w:rFonts w:ascii="Tahoma" w:hAnsi="Tahoma" w:cs="Tahoma"/>
          <w:b/>
          <w:color w:val="080000"/>
          <w:sz w:val="24"/>
          <w:szCs w:val="24"/>
        </w:rPr>
        <w:t>Para observar el registro de los centros de trabajo ver el procedimiento: Sil01: FrmCTR.</w:t>
      </w:r>
    </w:p>
    <w:p w:rsidR="00837C72" w:rsidRDefault="00837C72" w:rsidP="00735606">
      <w:pPr>
        <w:widowControl w:val="0"/>
        <w:autoSpaceDE w:val="0"/>
        <w:autoSpaceDN w:val="0"/>
        <w:adjustRightInd w:val="0"/>
        <w:spacing w:after="0" w:line="240" w:lineRule="auto"/>
        <w:jc w:val="both"/>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MS Sans Serif" w:hAnsi="MS Sans Serif" w:cs="MS Sans Serif"/>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7C72">
        <w:rPr>
          <w:rFonts w:ascii="MS Sans Serif" w:hAnsi="MS Sans Serif" w:cs="MS Sans Serif"/>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ENTIDADES RECAUDADORAS</w:t>
      </w:r>
      <w:r>
        <w:rPr>
          <w:rFonts w:ascii="MS Sans Serif" w:hAnsi="MS Sans Serif" w:cs="MS Sans Serif"/>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837C72" w:rsidRDefault="00837C72" w:rsidP="00837C72">
      <w:pPr>
        <w:widowControl w:val="0"/>
        <w:autoSpaceDE w:val="0"/>
        <w:autoSpaceDN w:val="0"/>
        <w:adjustRightInd w:val="0"/>
        <w:spacing w:after="0" w:line="240" w:lineRule="auto"/>
        <w:rPr>
          <w:rFonts w:ascii="MS Sans Serif" w:hAnsi="MS Sans Serif" w:cs="MS Sans Serif"/>
          <w:color w:val="080000"/>
          <w:sz w:val="17"/>
          <w:szCs w:val="17"/>
        </w:rPr>
      </w:pPr>
    </w:p>
    <w:p w:rsidR="00837C72" w:rsidRDefault="00837C72" w:rsidP="00837C72">
      <w:pPr>
        <w:widowControl w:val="0"/>
        <w:autoSpaceDE w:val="0"/>
        <w:autoSpaceDN w:val="0"/>
        <w:adjustRightInd w:val="0"/>
        <w:spacing w:after="0" w:line="240" w:lineRule="auto"/>
        <w:rPr>
          <w:rFonts w:ascii="MS Sans Serif" w:hAnsi="MS Sans Serif" w:cs="MS Sans Serif"/>
          <w:color w:val="080000"/>
          <w:sz w:val="17"/>
          <w:szCs w:val="17"/>
        </w:rPr>
      </w:pPr>
    </w:p>
    <w:p w:rsidR="00837C72" w:rsidRDefault="00FB435C" w:rsidP="00837C72">
      <w:pPr>
        <w:widowControl w:val="0"/>
        <w:autoSpaceDE w:val="0"/>
        <w:autoSpaceDN w:val="0"/>
        <w:adjustRightInd w:val="0"/>
        <w:spacing w:after="0" w:line="240" w:lineRule="auto"/>
        <w:rPr>
          <w:rFonts w:ascii="Tahoma" w:hAnsi="Tahoma" w:cs="Tahoma"/>
          <w:b/>
          <w:color w:val="080000"/>
          <w:sz w:val="24"/>
          <w:szCs w:val="24"/>
        </w:rPr>
      </w:pPr>
      <w:r>
        <w:rPr>
          <w:rFonts w:ascii="Tahoma" w:hAnsi="Tahoma" w:cs="Tahoma"/>
          <w:b/>
          <w:color w:val="080000"/>
          <w:sz w:val="24"/>
          <w:szCs w:val="24"/>
        </w:rPr>
        <w:t>Ruta:</w:t>
      </w:r>
      <w:r w:rsidR="00A82A42">
        <w:rPr>
          <w:rFonts w:ascii="Tahoma" w:hAnsi="Tahoma" w:cs="Tahoma"/>
          <w:b/>
          <w:color w:val="080000"/>
          <w:sz w:val="24"/>
          <w:szCs w:val="24"/>
        </w:rPr>
        <w:t xml:space="preserve"> Sistema de Nómina/Módulos de nómina/Seguridad social/Registro/Entidades recaudadoras.</w:t>
      </w:r>
    </w:p>
    <w:p w:rsidR="00CB307B" w:rsidRDefault="00CB307B" w:rsidP="00837C72">
      <w:pPr>
        <w:widowControl w:val="0"/>
        <w:autoSpaceDE w:val="0"/>
        <w:autoSpaceDN w:val="0"/>
        <w:adjustRightInd w:val="0"/>
        <w:spacing w:after="0" w:line="240" w:lineRule="auto"/>
        <w:rPr>
          <w:rFonts w:ascii="Tahoma" w:hAnsi="Tahoma" w:cs="Tahoma"/>
          <w:b/>
          <w:color w:val="080000"/>
          <w:sz w:val="24"/>
          <w:szCs w:val="24"/>
        </w:rPr>
      </w:pPr>
    </w:p>
    <w:p w:rsidR="00CB307B" w:rsidRPr="00837C72" w:rsidRDefault="00CB307B" w:rsidP="00CB307B">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Son las Entidades Bancarias en las cuales se realizan los pagos de los Servicios de la Seguridad Social.</w:t>
      </w:r>
    </w:p>
    <w:p w:rsidR="00CB307B" w:rsidRPr="00837C72" w:rsidRDefault="00CB307B" w:rsidP="00CB307B">
      <w:pPr>
        <w:widowControl w:val="0"/>
        <w:autoSpaceDE w:val="0"/>
        <w:autoSpaceDN w:val="0"/>
        <w:adjustRightInd w:val="0"/>
        <w:spacing w:after="0" w:line="240" w:lineRule="auto"/>
        <w:rPr>
          <w:rFonts w:ascii="Tahoma" w:hAnsi="Tahoma" w:cs="Tahoma"/>
          <w:b/>
          <w:color w:val="080000"/>
          <w:sz w:val="24"/>
          <w:szCs w:val="24"/>
        </w:rPr>
      </w:pPr>
    </w:p>
    <w:p w:rsidR="00CB307B" w:rsidRPr="00837C72" w:rsidRDefault="00CB307B" w:rsidP="00CB307B">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Este proceso sirve para matricular todos los bancos encargados de recaudar el pago de los aportes de las compañías para cada entidad Administradora.  Se consulta por el Código del Banco.</w:t>
      </w:r>
    </w:p>
    <w:p w:rsidR="00CB307B" w:rsidRPr="00837C72" w:rsidRDefault="00CB307B" w:rsidP="00CB307B">
      <w:pPr>
        <w:widowControl w:val="0"/>
        <w:autoSpaceDE w:val="0"/>
        <w:autoSpaceDN w:val="0"/>
        <w:adjustRightInd w:val="0"/>
        <w:spacing w:after="0" w:line="240" w:lineRule="auto"/>
        <w:rPr>
          <w:rFonts w:ascii="Tahoma" w:hAnsi="Tahoma" w:cs="Tahoma"/>
          <w:b/>
          <w:color w:val="080000"/>
          <w:sz w:val="24"/>
          <w:szCs w:val="24"/>
        </w:rPr>
      </w:pPr>
    </w:p>
    <w:p w:rsidR="00CB307B" w:rsidRPr="00837C72" w:rsidRDefault="00CB307B" w:rsidP="00CB307B">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Aparecen todas las entidades recaudadoras por el código del banco y por la descripción.</w:t>
      </w:r>
    </w:p>
    <w:p w:rsidR="00CB307B" w:rsidRDefault="00CB307B" w:rsidP="00837C72">
      <w:pPr>
        <w:widowControl w:val="0"/>
        <w:autoSpaceDE w:val="0"/>
        <w:autoSpaceDN w:val="0"/>
        <w:adjustRightInd w:val="0"/>
        <w:spacing w:after="0" w:line="240" w:lineRule="auto"/>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Pr>
          <w:noProof/>
          <w:lang w:eastAsia="es-CO"/>
        </w:rPr>
        <w:drawing>
          <wp:inline distT="0" distB="0" distL="0" distR="0" wp14:anchorId="654E7EE4" wp14:editId="5D6194D0">
            <wp:extent cx="5612860" cy="4056434"/>
            <wp:effectExtent l="0" t="0" r="698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12130" cy="4055906"/>
                    </a:xfrm>
                    <a:prstGeom prst="rect">
                      <a:avLst/>
                    </a:prstGeom>
                  </pic:spPr>
                </pic:pic>
              </a:graphicData>
            </a:graphic>
          </wp:inline>
        </w:drawing>
      </w:r>
    </w:p>
    <w:p w:rsidR="00837C72" w:rsidRDefault="00837C72" w:rsidP="00837C72">
      <w:pPr>
        <w:widowControl w:val="0"/>
        <w:autoSpaceDE w:val="0"/>
        <w:autoSpaceDN w:val="0"/>
        <w:adjustRightInd w:val="0"/>
        <w:spacing w:after="0" w:line="240" w:lineRule="auto"/>
        <w:rPr>
          <w:rFonts w:ascii="Tahoma" w:hAnsi="Tahoma" w:cs="Tahoma"/>
          <w:b/>
          <w:color w:val="080000"/>
          <w:sz w:val="24"/>
          <w:szCs w:val="24"/>
        </w:rPr>
      </w:pPr>
    </w:p>
    <w:p w:rsidR="007D4B4E"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Sucursales Bancarias.</w:t>
      </w:r>
    </w:p>
    <w:p w:rsidR="00D63090" w:rsidRDefault="00D63090" w:rsidP="00837C72">
      <w:pPr>
        <w:widowControl w:val="0"/>
        <w:autoSpaceDE w:val="0"/>
        <w:autoSpaceDN w:val="0"/>
        <w:adjustRightInd w:val="0"/>
        <w:spacing w:after="0" w:line="240" w:lineRule="auto"/>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 xml:space="preserve">Este proceso sirve para matricular todas las diferentes sucursales que </w:t>
      </w:r>
      <w:r w:rsidR="00DB335C" w:rsidRPr="00837C72">
        <w:rPr>
          <w:rFonts w:ascii="Tahoma" w:hAnsi="Tahoma" w:cs="Tahoma"/>
          <w:b/>
          <w:color w:val="080000"/>
          <w:sz w:val="24"/>
          <w:szCs w:val="24"/>
        </w:rPr>
        <w:t>pueden</w:t>
      </w:r>
      <w:r w:rsidRPr="00837C72">
        <w:rPr>
          <w:rFonts w:ascii="Tahoma" w:hAnsi="Tahoma" w:cs="Tahoma"/>
          <w:b/>
          <w:color w:val="080000"/>
          <w:sz w:val="24"/>
          <w:szCs w:val="24"/>
        </w:rPr>
        <w:t xml:space="preserve"> tener un banco </w:t>
      </w:r>
      <w:r w:rsidR="00DB335C" w:rsidRPr="00837C72">
        <w:rPr>
          <w:rFonts w:ascii="Tahoma" w:hAnsi="Tahoma" w:cs="Tahoma"/>
          <w:b/>
          <w:color w:val="080000"/>
          <w:sz w:val="24"/>
          <w:szCs w:val="24"/>
        </w:rPr>
        <w:t>o</w:t>
      </w:r>
      <w:r w:rsidRPr="00837C72">
        <w:rPr>
          <w:rFonts w:ascii="Tahoma" w:hAnsi="Tahoma" w:cs="Tahoma"/>
          <w:b/>
          <w:color w:val="080000"/>
          <w:sz w:val="24"/>
          <w:szCs w:val="24"/>
        </w:rPr>
        <w:t xml:space="preserve"> una entidad.  Se consulta por el Código de la sucursal.</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Aparecen todas las sucursales que posee una entidad matriculadas en el sistema  por el código de la sucursal y descripción.</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Cuentas Bancarias.</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Este proceso sirve para matricular todas las diferentes cuentas bancarias que tiene matriculada una sucursal de una entidad bancaria.</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 xml:space="preserve"> </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Aparecen todas cuentas de la sucursal bancaria por el número de la cuenta, código contable, Tercero, Propietario de la cuenta, fecha de apertura de la cuenta, y tipo de cuenta.</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 xml:space="preserve">Para </w:t>
      </w:r>
      <w:r w:rsidR="000F3201" w:rsidRPr="00837C72">
        <w:rPr>
          <w:rFonts w:ascii="Tahoma" w:hAnsi="Tahoma" w:cs="Tahoma"/>
          <w:b/>
          <w:color w:val="080000"/>
          <w:sz w:val="24"/>
          <w:szCs w:val="24"/>
        </w:rPr>
        <w:t>observa</w:t>
      </w:r>
      <w:r w:rsidR="000F3201">
        <w:rPr>
          <w:rFonts w:ascii="Tahoma" w:hAnsi="Tahoma" w:cs="Tahoma"/>
          <w:b/>
          <w:color w:val="080000"/>
          <w:sz w:val="24"/>
          <w:szCs w:val="24"/>
        </w:rPr>
        <w:t>r</w:t>
      </w:r>
      <w:r w:rsidRPr="00837C72">
        <w:rPr>
          <w:rFonts w:ascii="Tahoma" w:hAnsi="Tahoma" w:cs="Tahoma"/>
          <w:b/>
          <w:color w:val="080000"/>
          <w:sz w:val="24"/>
          <w:szCs w:val="24"/>
        </w:rPr>
        <w:t xml:space="preserve"> el registro de las entidades recaudadoras con sus respectivas sucursales y cuenta bancaria ver los procedimientos:</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Nom: FrmBco - Registro de Banco</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Nom: FrmBcu - Registro de Sucursales Bancarias</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Nom: FrmBct - Regsitro de Cuentas Bancarias</w:t>
      </w:r>
    </w:p>
    <w:p w:rsidR="00837C72" w:rsidRPr="00837C72" w:rsidRDefault="00837C72" w:rsidP="00837C72">
      <w:pPr>
        <w:widowControl w:val="0"/>
        <w:autoSpaceDE w:val="0"/>
        <w:autoSpaceDN w:val="0"/>
        <w:adjustRightInd w:val="0"/>
        <w:spacing w:after="0" w:line="240" w:lineRule="auto"/>
        <w:rPr>
          <w:rFonts w:ascii="Tahoma" w:hAnsi="Tahoma" w:cs="Tahoma"/>
          <w:b/>
          <w:color w:val="080000"/>
          <w:sz w:val="24"/>
          <w:szCs w:val="24"/>
        </w:rPr>
      </w:pPr>
    </w:p>
    <w:p w:rsidR="00E82A0C" w:rsidRPr="0053560C" w:rsidRDefault="0053560C" w:rsidP="00E82A0C">
      <w:pPr>
        <w:widowControl w:val="0"/>
        <w:autoSpaceDE w:val="0"/>
        <w:autoSpaceDN w:val="0"/>
        <w:adjustRightInd w:val="0"/>
        <w:spacing w:after="0" w:line="240" w:lineRule="auto"/>
        <w:rPr>
          <w:rFonts w:ascii="Arial" w:hAnsi="Arial" w:cs="Arial"/>
          <w:b/>
          <w:bCs/>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bCs/>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CIUDADES – BARRIOS </w:t>
      </w:r>
      <w:r w:rsidR="00E82A0C" w:rsidRPr="0053560C">
        <w:rPr>
          <w:rFonts w:ascii="Arial" w:hAnsi="Arial" w:cs="Arial"/>
          <w:b/>
          <w:bCs/>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TABLAS DEP -  CIU - BRR</w:t>
      </w:r>
    </w:p>
    <w:p w:rsidR="00E82A0C" w:rsidRDefault="00E82A0C" w:rsidP="00E82A0C">
      <w:pPr>
        <w:widowControl w:val="0"/>
        <w:autoSpaceDE w:val="0"/>
        <w:autoSpaceDN w:val="0"/>
        <w:adjustRightInd w:val="0"/>
        <w:spacing w:after="0" w:line="240" w:lineRule="auto"/>
        <w:jc w:val="center"/>
        <w:rPr>
          <w:rFonts w:ascii="Arial" w:hAnsi="Arial" w:cs="Arial"/>
          <w:b/>
          <w:bCs/>
          <w:color w:val="080000"/>
          <w:sz w:val="24"/>
          <w:szCs w:val="24"/>
        </w:rPr>
      </w:pPr>
    </w:p>
    <w:p w:rsidR="00E82A0C" w:rsidRDefault="00E82A0C" w:rsidP="00E82A0C">
      <w:pPr>
        <w:autoSpaceDE w:val="0"/>
        <w:autoSpaceDN w:val="0"/>
        <w:adjustRightInd w:val="0"/>
        <w:spacing w:after="0" w:line="240" w:lineRule="auto"/>
        <w:rPr>
          <w:rFonts w:ascii="Arial" w:hAnsi="Arial" w:cs="Arial"/>
          <w:b/>
          <w:bCs/>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PROCEDIMIENTO: Común: BrwCIU</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Default="0076537A" w:rsidP="00E82A0C">
      <w:pPr>
        <w:widowControl w:val="0"/>
        <w:autoSpaceDE w:val="0"/>
        <w:autoSpaceDN w:val="0"/>
        <w:adjustRightInd w:val="0"/>
        <w:spacing w:after="0" w:line="240" w:lineRule="auto"/>
        <w:rPr>
          <w:rFonts w:ascii="Tahoma" w:hAnsi="Tahoma" w:cs="Tahoma"/>
          <w:b/>
          <w:color w:val="080000"/>
          <w:sz w:val="24"/>
          <w:szCs w:val="24"/>
        </w:rPr>
      </w:pPr>
      <w:r>
        <w:rPr>
          <w:rFonts w:ascii="Tahoma" w:hAnsi="Tahoma" w:cs="Tahoma"/>
          <w:b/>
          <w:color w:val="080000"/>
          <w:sz w:val="24"/>
          <w:szCs w:val="24"/>
        </w:rPr>
        <w:t>Ruta: Sistema de Nómina/Módulos de nómina/Seguridad social/Registro/Ciudades.</w:t>
      </w:r>
    </w:p>
    <w:p w:rsidR="00207E7D" w:rsidRDefault="00207E7D" w:rsidP="00E82A0C">
      <w:pPr>
        <w:widowControl w:val="0"/>
        <w:autoSpaceDE w:val="0"/>
        <w:autoSpaceDN w:val="0"/>
        <w:adjustRightInd w:val="0"/>
        <w:spacing w:after="0" w:line="240" w:lineRule="auto"/>
        <w:rPr>
          <w:rFonts w:ascii="Tahoma" w:hAnsi="Tahoma" w:cs="Tahoma"/>
          <w:b/>
          <w:color w:val="080000"/>
          <w:sz w:val="24"/>
          <w:szCs w:val="24"/>
        </w:rPr>
      </w:pPr>
    </w:p>
    <w:p w:rsidR="00207E7D" w:rsidRPr="00E82A0C" w:rsidRDefault="00207E7D" w:rsidP="00207E7D">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La División Política del País se manifiesta en Regiones; sobre la cual se está trabajando como lo son: Departamentos, Ciudades y Barrios a registrar y que son necesarios registrar en varios procesos del Sistema.</w:t>
      </w:r>
    </w:p>
    <w:p w:rsidR="00207E7D" w:rsidRPr="00E82A0C" w:rsidRDefault="00207E7D" w:rsidP="00E82A0C">
      <w:pPr>
        <w:widowControl w:val="0"/>
        <w:autoSpaceDE w:val="0"/>
        <w:autoSpaceDN w:val="0"/>
        <w:adjustRightInd w:val="0"/>
        <w:spacing w:after="0" w:line="240" w:lineRule="auto"/>
        <w:rPr>
          <w:rFonts w:ascii="Tahoma" w:hAnsi="Tahoma" w:cs="Tahoma"/>
          <w:b/>
          <w:color w:val="080000"/>
          <w:sz w:val="24"/>
          <w:szCs w:val="24"/>
          <w:lang w:val="es-ES"/>
        </w:rPr>
      </w:pPr>
    </w:p>
    <w:p w:rsidR="008B46A8" w:rsidRDefault="008B46A8" w:rsidP="00E82A0C">
      <w:pPr>
        <w:widowControl w:val="0"/>
        <w:autoSpaceDE w:val="0"/>
        <w:autoSpaceDN w:val="0"/>
        <w:adjustRightInd w:val="0"/>
        <w:spacing w:after="0" w:line="240" w:lineRule="auto"/>
        <w:rPr>
          <w:rFonts w:ascii="Tahoma" w:hAnsi="Tahoma" w:cs="Tahoma"/>
          <w:b/>
          <w:color w:val="080000"/>
          <w:sz w:val="24"/>
          <w:szCs w:val="24"/>
          <w:lang w:val="es-ES"/>
        </w:rPr>
      </w:pPr>
      <w:r>
        <w:rPr>
          <w:noProof/>
          <w:lang w:eastAsia="es-CO"/>
        </w:rPr>
        <w:lastRenderedPageBreak/>
        <w:drawing>
          <wp:inline distT="0" distB="0" distL="0" distR="0" wp14:anchorId="6ABD5BB2" wp14:editId="16E73445">
            <wp:extent cx="5612130" cy="350774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12130" cy="3507740"/>
                    </a:xfrm>
                    <a:prstGeom prst="rect">
                      <a:avLst/>
                    </a:prstGeom>
                  </pic:spPr>
                </pic:pic>
              </a:graphicData>
            </a:graphic>
          </wp:inline>
        </w:drawing>
      </w:r>
    </w:p>
    <w:p w:rsidR="008B46A8" w:rsidRDefault="008B46A8"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Departamento.</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 xml:space="preserve">Este proceso sirve para matricular todos los diferentes departamentos del país </w:t>
      </w:r>
      <w:r w:rsidR="00DB335C" w:rsidRPr="00E82A0C">
        <w:rPr>
          <w:rFonts w:ascii="Tahoma" w:hAnsi="Tahoma" w:cs="Tahoma"/>
          <w:b/>
          <w:color w:val="080000"/>
          <w:sz w:val="24"/>
          <w:szCs w:val="24"/>
          <w:lang w:val="es-ES"/>
        </w:rPr>
        <w:t>o</w:t>
      </w:r>
      <w:r w:rsidRPr="00E82A0C">
        <w:rPr>
          <w:rFonts w:ascii="Tahoma" w:hAnsi="Tahoma" w:cs="Tahoma"/>
          <w:b/>
          <w:color w:val="080000"/>
          <w:sz w:val="24"/>
          <w:szCs w:val="24"/>
          <w:lang w:val="es-ES"/>
        </w:rPr>
        <w:t xml:space="preserve"> los que se utilicen en el sistema de seguridad social.  Se consulta por el Código del departamento.</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Aparecen todos los departamentos que están matriculados en el sistema  por el código del departamento, nombre y país con el código asignado por el DANE.</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Ciudades.</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 xml:space="preserve">Este proceso sirve para matricular todas las diferentes ciudades que pueden tener un departamento </w:t>
      </w:r>
      <w:r w:rsidR="009A2190" w:rsidRPr="00E82A0C">
        <w:rPr>
          <w:rFonts w:ascii="Tahoma" w:hAnsi="Tahoma" w:cs="Tahoma"/>
          <w:b/>
          <w:color w:val="080000"/>
          <w:sz w:val="24"/>
          <w:szCs w:val="24"/>
          <w:lang w:val="es-ES"/>
        </w:rPr>
        <w:t>o</w:t>
      </w:r>
      <w:r w:rsidRPr="00E82A0C">
        <w:rPr>
          <w:rFonts w:ascii="Tahoma" w:hAnsi="Tahoma" w:cs="Tahoma"/>
          <w:b/>
          <w:color w:val="080000"/>
          <w:sz w:val="24"/>
          <w:szCs w:val="24"/>
          <w:lang w:val="es-ES"/>
        </w:rPr>
        <w:t xml:space="preserve"> los que se utilicen en el sistema de seguridad social.  Se consulta por el Código de la ciudad.</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Aparecen todas las ciudades que están matriculadas en el sistema  por el código de la ciudad y nombre.</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Barrio.</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 xml:space="preserve">Este proceso sirve para matricular todos los diferentes barrios que pueden tener una ciudad </w:t>
      </w:r>
      <w:r w:rsidR="009A2190" w:rsidRPr="00E82A0C">
        <w:rPr>
          <w:rFonts w:ascii="Tahoma" w:hAnsi="Tahoma" w:cs="Tahoma"/>
          <w:b/>
          <w:color w:val="080000"/>
          <w:sz w:val="24"/>
          <w:szCs w:val="24"/>
          <w:lang w:val="es-ES"/>
        </w:rPr>
        <w:t>o</w:t>
      </w:r>
      <w:r w:rsidRPr="00E82A0C">
        <w:rPr>
          <w:rFonts w:ascii="Tahoma" w:hAnsi="Tahoma" w:cs="Tahoma"/>
          <w:b/>
          <w:color w:val="080000"/>
          <w:sz w:val="24"/>
          <w:szCs w:val="24"/>
          <w:lang w:val="es-ES"/>
        </w:rPr>
        <w:t xml:space="preserve"> los que se utilicen en el sistema de seguridad social.  Se consulta por el Código del barrio.</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Aparecen todos los barrios que están matriculadas en el sistema  por el código del barrio y nombre.</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Para observar el registro de departamentos, ciudades y sus respectivos barrios, ver los PROCEDIMIENTOS:</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p>
    <w:p w:rsidR="00E82A0C" w:rsidRPr="00E82A0C" w:rsidRDefault="00DB335C" w:rsidP="00E82A0C">
      <w:pPr>
        <w:widowControl w:val="0"/>
        <w:autoSpaceDE w:val="0"/>
        <w:autoSpaceDN w:val="0"/>
        <w:adjustRightInd w:val="0"/>
        <w:spacing w:after="0" w:line="240" w:lineRule="auto"/>
        <w:rPr>
          <w:rFonts w:ascii="Tahoma" w:hAnsi="Tahoma" w:cs="Tahoma"/>
          <w:b/>
          <w:color w:val="080000"/>
          <w:sz w:val="24"/>
          <w:szCs w:val="24"/>
          <w:lang w:val="es-ES"/>
        </w:rPr>
      </w:pPr>
      <w:proofErr w:type="spellStart"/>
      <w:r w:rsidRPr="00E82A0C">
        <w:rPr>
          <w:rFonts w:ascii="Tahoma" w:hAnsi="Tahoma" w:cs="Tahoma"/>
          <w:b/>
          <w:color w:val="080000"/>
          <w:sz w:val="24"/>
          <w:szCs w:val="24"/>
          <w:lang w:val="es-ES"/>
        </w:rPr>
        <w:t>Comun</w:t>
      </w:r>
      <w:proofErr w:type="spellEnd"/>
      <w:r w:rsidRPr="00E82A0C">
        <w:rPr>
          <w:rFonts w:ascii="Tahoma" w:hAnsi="Tahoma" w:cs="Tahoma"/>
          <w:b/>
          <w:color w:val="080000"/>
          <w:sz w:val="24"/>
          <w:szCs w:val="24"/>
          <w:lang w:val="es-ES"/>
        </w:rPr>
        <w:t xml:space="preserve">: </w:t>
      </w:r>
      <w:proofErr w:type="spellStart"/>
      <w:r w:rsidRPr="00E82A0C">
        <w:rPr>
          <w:rFonts w:ascii="Tahoma" w:hAnsi="Tahoma" w:cs="Tahoma"/>
          <w:b/>
          <w:color w:val="080000"/>
          <w:sz w:val="24"/>
          <w:szCs w:val="24"/>
          <w:lang w:val="es-ES"/>
        </w:rPr>
        <w:t>FrmDEP</w:t>
      </w:r>
      <w:proofErr w:type="spellEnd"/>
    </w:p>
    <w:p w:rsidR="00E82A0C" w:rsidRPr="00E82A0C" w:rsidRDefault="00DB335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Común</w:t>
      </w:r>
      <w:r w:rsidR="00E82A0C" w:rsidRPr="00E82A0C">
        <w:rPr>
          <w:rFonts w:ascii="Tahoma" w:hAnsi="Tahoma" w:cs="Tahoma"/>
          <w:b/>
          <w:color w:val="080000"/>
          <w:sz w:val="24"/>
          <w:szCs w:val="24"/>
          <w:lang w:val="es-ES"/>
        </w:rPr>
        <w:t>: FrmCIU</w:t>
      </w:r>
    </w:p>
    <w:p w:rsidR="00E82A0C" w:rsidRPr="00E82A0C" w:rsidRDefault="00E82A0C" w:rsidP="00E82A0C">
      <w:pPr>
        <w:widowControl w:val="0"/>
        <w:autoSpaceDE w:val="0"/>
        <w:autoSpaceDN w:val="0"/>
        <w:adjustRightInd w:val="0"/>
        <w:spacing w:after="0" w:line="240" w:lineRule="auto"/>
        <w:rPr>
          <w:rFonts w:ascii="Tahoma" w:hAnsi="Tahoma" w:cs="Tahoma"/>
          <w:b/>
          <w:color w:val="080000"/>
          <w:sz w:val="24"/>
          <w:szCs w:val="24"/>
          <w:lang w:val="es-ES"/>
        </w:rPr>
      </w:pPr>
      <w:r w:rsidRPr="00E82A0C">
        <w:rPr>
          <w:rFonts w:ascii="Tahoma" w:hAnsi="Tahoma" w:cs="Tahoma"/>
          <w:b/>
          <w:color w:val="080000"/>
          <w:sz w:val="24"/>
          <w:szCs w:val="24"/>
          <w:lang w:val="es-ES"/>
        </w:rPr>
        <w:t>Comun:FrmBRR</w:t>
      </w:r>
    </w:p>
    <w:p w:rsidR="00E82A0C" w:rsidRPr="00C23D48" w:rsidRDefault="00E82A0C" w:rsidP="00837C72">
      <w:pPr>
        <w:widowControl w:val="0"/>
        <w:autoSpaceDE w:val="0"/>
        <w:autoSpaceDN w:val="0"/>
        <w:adjustRightInd w:val="0"/>
        <w:spacing w:after="0" w:line="240" w:lineRule="auto"/>
        <w:rPr>
          <w:rFonts w:ascii="Tahoma" w:hAnsi="Tahoma" w:cs="Tahoma"/>
          <w:b/>
          <w:color w:val="080000"/>
          <w:sz w:val="24"/>
          <w:szCs w:val="24"/>
          <w:lang w:val="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C23D48" w:rsidRDefault="00C23D48" w:rsidP="00C23D48">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23D48">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DEFINICIÓN DE CONCEPTOS PAGO/DEDUCCIÓN.</w:t>
      </w:r>
    </w:p>
    <w:p w:rsidR="001E4E72" w:rsidRDefault="001E4E72" w:rsidP="00C23D48">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4E72" w:rsidRPr="00C23D48" w:rsidRDefault="001E4E72" w:rsidP="00C23D48">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hAnsi="Tahoma" w:cs="Tahoma"/>
          <w:b/>
          <w:color w:val="080000"/>
          <w:sz w:val="24"/>
          <w:szCs w:val="24"/>
        </w:rPr>
        <w:t>Ruta: Sistema de Nómina/Módulos de nómina/Seguridad social/Registro/Definición de comprobantes de pago.</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Pr>
          <w:rFonts w:ascii="Tahoma" w:hAnsi="Tahoma" w:cs="Tahoma"/>
          <w:b/>
          <w:color w:val="080000"/>
          <w:sz w:val="24"/>
          <w:szCs w:val="24"/>
        </w:rPr>
        <w:t xml:space="preserve">                  </w:t>
      </w:r>
    </w:p>
    <w:p w:rsid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Esta opción es utilizada para la impresión en los formatos, indicando los renglones donde van dichos valores.</w:t>
      </w:r>
    </w:p>
    <w:p w:rsid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Pr>
          <w:noProof/>
          <w:lang w:eastAsia="es-CO"/>
        </w:rPr>
        <w:drawing>
          <wp:inline distT="0" distB="0" distL="0" distR="0" wp14:anchorId="0F42BB3E" wp14:editId="0E15F698">
            <wp:extent cx="5608066" cy="3505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12130" cy="3507740"/>
                    </a:xfrm>
                    <a:prstGeom prst="rect">
                      <a:avLst/>
                    </a:prstGeom>
                  </pic:spPr>
                </pic:pic>
              </a:graphicData>
            </a:graphic>
          </wp:inline>
        </w:drawing>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Por Servicio.</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Este proceso sirve para matricular todos diferentes servicios que posee el sistema de seguridad social.  Se consulta por el Código del Servicio de Seguridad Social.  Los servicios para el sistema de seguridad social son tres:</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ARP: Administradoras de Riesgos Profesionales.</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AFP: Administradoras de Fondos de Pensiones.</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EPS: Entidades Promotoras de Salud.</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Aparecen todos servicios del Sistema de Seguridad Social están matriculadas en el sistema  por el código del servicio, descripción del servicio y aporte por el servicio. Tipo de servicio: Pensión.</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 xml:space="preserve">Para las AFP's y EPS's, el porcentaje de pago es fijo y es del 13.5 % y 12.0% respectivamente.  Para las ARP's, el porcentaje de pago </w:t>
      </w:r>
      <w:r w:rsidR="00DB335C" w:rsidRPr="00C23D48">
        <w:rPr>
          <w:rFonts w:ascii="Tahoma" w:hAnsi="Tahoma" w:cs="Tahoma"/>
          <w:b/>
          <w:color w:val="080000"/>
          <w:sz w:val="24"/>
          <w:szCs w:val="24"/>
        </w:rPr>
        <w:t>varía</w:t>
      </w:r>
      <w:r w:rsidRPr="00C23D48">
        <w:rPr>
          <w:rFonts w:ascii="Tahoma" w:hAnsi="Tahoma" w:cs="Tahoma"/>
          <w:b/>
          <w:color w:val="080000"/>
          <w:sz w:val="24"/>
          <w:szCs w:val="24"/>
        </w:rPr>
        <w:t xml:space="preserve"> de acuerdo al aporte por centro de trabajo, porcentaje normal es del 6.96%, el cual se matricular en el sistema y el automáticamente calcula el porcentaje de pago en base al centro de trabajo. </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Novedades por Servicio.</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Este proceso sirve para matricular a cada Servicio del Sistema de Seguridad las novedades que cada uno maneja. Para los tres servicios las novedades son iguales pero varían de acuerdo a finalidad.  Se consulta por el Código de la Novedad del Servicio.</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 xml:space="preserve">Aparecen todas novedades matriculadas al servicio del Sistema de Seguridad Social que estén matriculadas en el sistema  por el código del servicio, novedad del servicio y columna para el medio magnético. Aparecen las novedades del servicio que este marcado en Por Servicio. </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 xml:space="preserve"> </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Definición de Conceptos de Pago/Deducción.</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 xml:space="preserve">Este proceso sirve para matricular a cada Servicio del Sistema de Seguridad los conceptos para el pago y/o deducciones para la planilla de </w:t>
      </w:r>
      <w:r w:rsidRPr="00C23D48">
        <w:rPr>
          <w:rFonts w:ascii="Tahoma" w:hAnsi="Tahoma" w:cs="Tahoma"/>
          <w:b/>
          <w:color w:val="080000"/>
          <w:sz w:val="24"/>
          <w:szCs w:val="24"/>
        </w:rPr>
        <w:lastRenderedPageBreak/>
        <w:t xml:space="preserve">autoliquidación. Estos conceptos pueden ser iguales </w:t>
      </w:r>
      <w:r w:rsidR="00DB335C" w:rsidRPr="00C23D48">
        <w:rPr>
          <w:rFonts w:ascii="Tahoma" w:hAnsi="Tahoma" w:cs="Tahoma"/>
          <w:b/>
          <w:color w:val="080000"/>
          <w:sz w:val="24"/>
          <w:szCs w:val="24"/>
        </w:rPr>
        <w:t>o</w:t>
      </w:r>
      <w:r w:rsidRPr="00C23D48">
        <w:rPr>
          <w:rFonts w:ascii="Tahoma" w:hAnsi="Tahoma" w:cs="Tahoma"/>
          <w:b/>
          <w:color w:val="080000"/>
          <w:sz w:val="24"/>
          <w:szCs w:val="24"/>
        </w:rPr>
        <w:t xml:space="preserve"> diferentes para servicio.</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 xml:space="preserve">Aparecen todos los conceptos matriculados al servicio del Sistema de Seguridad Social que estén matriculadas en el sistema  por el número de renglón, descripción del concepto, signo del concepto y tipo de novedad asociada. </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Aparecen los conceptos para el pago/Deducción según el servicio y novedades tomadas; Matriculadas en el sistema por # renglón, descripción del concepto, signo del concepto (Si se paga + o deduce -)</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Novedad asociada.</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Para observar el registro de servicios, novedades y su definición de conceptos ver los procedimientos:</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Sil01: FrmSER - Registro de servicios de la Seguridad Social</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Sil01: FrmNPS - Registro de Novedades por Servicio</w:t>
      </w: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C23D48" w:rsidRDefault="00C23D48" w:rsidP="00C23D48">
      <w:pPr>
        <w:autoSpaceDE w:val="0"/>
        <w:autoSpaceDN w:val="0"/>
        <w:adjustRightInd w:val="0"/>
        <w:spacing w:after="0" w:line="240" w:lineRule="auto"/>
        <w:rPr>
          <w:rFonts w:ascii="Tahoma" w:hAnsi="Tahoma" w:cs="Tahoma"/>
          <w:b/>
          <w:color w:val="080000"/>
          <w:sz w:val="24"/>
          <w:szCs w:val="24"/>
        </w:rPr>
      </w:pPr>
      <w:r w:rsidRPr="00C23D48">
        <w:rPr>
          <w:rFonts w:ascii="Tahoma" w:hAnsi="Tahoma" w:cs="Tahoma"/>
          <w:b/>
          <w:color w:val="080000"/>
          <w:sz w:val="24"/>
          <w:szCs w:val="24"/>
        </w:rPr>
        <w:t>Sil01: FrmPGD - Registro comprobantes de Pago.</w:t>
      </w:r>
    </w:p>
    <w:p w:rsidR="00431531" w:rsidRPr="00C23D48" w:rsidRDefault="00431531" w:rsidP="00C23D48">
      <w:pPr>
        <w:autoSpaceDE w:val="0"/>
        <w:autoSpaceDN w:val="0"/>
        <w:adjustRightInd w:val="0"/>
        <w:spacing w:after="0" w:line="240" w:lineRule="auto"/>
        <w:rPr>
          <w:rFonts w:ascii="Tahoma" w:hAnsi="Tahoma" w:cs="Tahoma"/>
          <w:b/>
          <w:color w:val="080000"/>
          <w:sz w:val="24"/>
          <w:szCs w:val="24"/>
        </w:rPr>
      </w:pPr>
    </w:p>
    <w:p w:rsidR="00C23D48" w:rsidRPr="00C23D48" w:rsidRDefault="00C23D48" w:rsidP="00C23D48">
      <w:pPr>
        <w:autoSpaceDE w:val="0"/>
        <w:autoSpaceDN w:val="0"/>
        <w:adjustRightInd w:val="0"/>
        <w:spacing w:after="0" w:line="240" w:lineRule="auto"/>
        <w:rPr>
          <w:rFonts w:ascii="Tahoma" w:hAnsi="Tahoma" w:cs="Tahoma"/>
          <w:b/>
          <w:color w:val="080000"/>
          <w:sz w:val="24"/>
          <w:szCs w:val="24"/>
        </w:rPr>
      </w:pPr>
    </w:p>
    <w:p w:rsidR="00D408B9" w:rsidRDefault="00D408B9" w:rsidP="00D408B9">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408B9">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NOVEDADES DE SEGURIDAD SOCIAL.</w:t>
      </w:r>
    </w:p>
    <w:p w:rsidR="00431531" w:rsidRDefault="00431531" w:rsidP="00D408B9">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31531" w:rsidRPr="00D408B9" w:rsidRDefault="00431531" w:rsidP="00D408B9">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hAnsi="Tahoma" w:cs="Tahoma"/>
          <w:b/>
          <w:color w:val="080000"/>
          <w:sz w:val="24"/>
          <w:szCs w:val="24"/>
        </w:rPr>
        <w:t>Ruta: Sistema de Nómina/Módulos de nómina/Seguridad social/Registro/Novedades de seguridad social.</w:t>
      </w:r>
    </w:p>
    <w:p w:rsidR="00D408B9" w:rsidRDefault="00D408B9" w:rsidP="00D408B9">
      <w:pPr>
        <w:widowControl w:val="0"/>
        <w:autoSpaceDE w:val="0"/>
        <w:autoSpaceDN w:val="0"/>
        <w:adjustRightInd w:val="0"/>
        <w:spacing w:after="0" w:line="240" w:lineRule="auto"/>
        <w:rPr>
          <w:rFonts w:ascii="Tahoma" w:hAnsi="Tahoma" w:cs="Tahoma"/>
          <w:sz w:val="24"/>
          <w:szCs w:val="24"/>
        </w:rPr>
      </w:pPr>
    </w:p>
    <w:p w:rsidR="00D408B9" w:rsidRPr="00D408B9" w:rsidRDefault="00D408B9" w:rsidP="00D408B9">
      <w:pPr>
        <w:widowControl w:val="0"/>
        <w:autoSpaceDE w:val="0"/>
        <w:autoSpaceDN w:val="0"/>
        <w:adjustRightInd w:val="0"/>
        <w:spacing w:after="0" w:line="240" w:lineRule="auto"/>
        <w:rPr>
          <w:rFonts w:ascii="Tahoma" w:hAnsi="Tahoma" w:cs="Tahoma"/>
          <w:b/>
          <w:sz w:val="24"/>
          <w:szCs w:val="24"/>
        </w:rPr>
      </w:pPr>
      <w:r w:rsidRPr="00D408B9">
        <w:rPr>
          <w:rFonts w:ascii="Tahoma" w:hAnsi="Tahoma" w:cs="Tahoma"/>
          <w:b/>
          <w:sz w:val="24"/>
          <w:szCs w:val="24"/>
        </w:rPr>
        <w:t>Son todas las novedades que se reportan a las Administradoras como lo son: Incapacidades, Ausentismo, etc.</w:t>
      </w:r>
    </w:p>
    <w:p w:rsidR="00D408B9" w:rsidRDefault="00D408B9" w:rsidP="00D408B9">
      <w:pPr>
        <w:widowControl w:val="0"/>
        <w:autoSpaceDE w:val="0"/>
        <w:autoSpaceDN w:val="0"/>
        <w:adjustRightInd w:val="0"/>
        <w:spacing w:after="0" w:line="240" w:lineRule="auto"/>
        <w:rPr>
          <w:rFonts w:ascii="Tahoma" w:hAnsi="Tahoma" w:cs="Tahoma"/>
          <w:sz w:val="24"/>
          <w:szCs w:val="24"/>
        </w:rPr>
      </w:pPr>
    </w:p>
    <w:p w:rsidR="00D408B9" w:rsidRDefault="00D408B9" w:rsidP="00D408B9">
      <w:pPr>
        <w:widowControl w:val="0"/>
        <w:autoSpaceDE w:val="0"/>
        <w:autoSpaceDN w:val="0"/>
        <w:adjustRightInd w:val="0"/>
        <w:spacing w:after="0" w:line="240" w:lineRule="auto"/>
        <w:rPr>
          <w:rFonts w:ascii="Tahoma" w:hAnsi="Tahoma" w:cs="Tahoma"/>
          <w:b/>
          <w:bCs/>
          <w:sz w:val="24"/>
          <w:szCs w:val="24"/>
        </w:rPr>
      </w:pPr>
      <w:r>
        <w:rPr>
          <w:rFonts w:ascii="Tahoma" w:hAnsi="Tahoma" w:cs="Tahoma"/>
          <w:b/>
          <w:bCs/>
          <w:sz w:val="24"/>
          <w:szCs w:val="24"/>
        </w:rPr>
        <w:t xml:space="preserve">Por Novedad </w:t>
      </w:r>
      <w:r w:rsidR="00587A03">
        <w:rPr>
          <w:rFonts w:ascii="Tahoma" w:hAnsi="Tahoma" w:cs="Tahoma"/>
          <w:b/>
          <w:bCs/>
          <w:sz w:val="24"/>
          <w:szCs w:val="24"/>
        </w:rPr>
        <w:t>o</w:t>
      </w:r>
      <w:r>
        <w:rPr>
          <w:rFonts w:ascii="Tahoma" w:hAnsi="Tahoma" w:cs="Tahoma"/>
          <w:b/>
          <w:bCs/>
          <w:sz w:val="24"/>
          <w:szCs w:val="24"/>
        </w:rPr>
        <w:t xml:space="preserve">  Por Descripción. </w:t>
      </w:r>
    </w:p>
    <w:p w:rsidR="00D408B9" w:rsidRDefault="00D408B9" w:rsidP="00D408B9">
      <w:pPr>
        <w:widowControl w:val="0"/>
        <w:autoSpaceDE w:val="0"/>
        <w:autoSpaceDN w:val="0"/>
        <w:adjustRightInd w:val="0"/>
        <w:spacing w:after="0" w:line="240" w:lineRule="auto"/>
        <w:rPr>
          <w:rFonts w:ascii="Tahoma" w:hAnsi="Tahoma" w:cs="Tahoma"/>
          <w:sz w:val="24"/>
          <w:szCs w:val="24"/>
        </w:rPr>
      </w:pPr>
    </w:p>
    <w:p w:rsidR="00D408B9" w:rsidRPr="00D408B9" w:rsidRDefault="00D408B9" w:rsidP="00D408B9">
      <w:pPr>
        <w:widowControl w:val="0"/>
        <w:autoSpaceDE w:val="0"/>
        <w:autoSpaceDN w:val="0"/>
        <w:adjustRightInd w:val="0"/>
        <w:spacing w:after="0" w:line="240" w:lineRule="auto"/>
        <w:rPr>
          <w:rFonts w:ascii="Tahoma" w:hAnsi="Tahoma" w:cs="Tahoma"/>
          <w:b/>
          <w:sz w:val="24"/>
          <w:szCs w:val="24"/>
        </w:rPr>
      </w:pPr>
      <w:r w:rsidRPr="00D408B9">
        <w:rPr>
          <w:rFonts w:ascii="Tahoma" w:hAnsi="Tahoma" w:cs="Tahoma"/>
          <w:b/>
          <w:sz w:val="24"/>
          <w:szCs w:val="24"/>
        </w:rPr>
        <w:t xml:space="preserve">Este proceso sirve para matricular todas las diferentes novedades que presenta el sistema de seguridad social para todas las entidades administradoras, ya sean ARP's, AFP's y EPS's.  Se consulta por el Código de la novedad </w:t>
      </w:r>
      <w:r w:rsidR="00DB335C" w:rsidRPr="00D408B9">
        <w:rPr>
          <w:rFonts w:ascii="Tahoma" w:hAnsi="Tahoma" w:cs="Tahoma"/>
          <w:b/>
          <w:sz w:val="24"/>
          <w:szCs w:val="24"/>
        </w:rPr>
        <w:t>o</w:t>
      </w:r>
      <w:r w:rsidRPr="00D408B9">
        <w:rPr>
          <w:rFonts w:ascii="Tahoma" w:hAnsi="Tahoma" w:cs="Tahoma"/>
          <w:b/>
          <w:sz w:val="24"/>
          <w:szCs w:val="24"/>
        </w:rPr>
        <w:t xml:space="preserve"> por la descripción de la novedad.</w:t>
      </w:r>
    </w:p>
    <w:p w:rsidR="00D408B9" w:rsidRPr="00D408B9" w:rsidRDefault="00D408B9" w:rsidP="00D408B9">
      <w:pPr>
        <w:widowControl w:val="0"/>
        <w:autoSpaceDE w:val="0"/>
        <w:autoSpaceDN w:val="0"/>
        <w:adjustRightInd w:val="0"/>
        <w:spacing w:after="0" w:line="240" w:lineRule="auto"/>
        <w:rPr>
          <w:rFonts w:ascii="Tahoma" w:hAnsi="Tahoma" w:cs="Tahoma"/>
          <w:b/>
          <w:sz w:val="24"/>
          <w:szCs w:val="24"/>
        </w:rPr>
      </w:pPr>
    </w:p>
    <w:p w:rsidR="00D408B9" w:rsidRPr="00D408B9" w:rsidRDefault="00D408B9" w:rsidP="00D408B9">
      <w:pPr>
        <w:widowControl w:val="0"/>
        <w:autoSpaceDE w:val="0"/>
        <w:autoSpaceDN w:val="0"/>
        <w:adjustRightInd w:val="0"/>
        <w:spacing w:after="0" w:line="240" w:lineRule="auto"/>
        <w:rPr>
          <w:rFonts w:ascii="Tahoma" w:hAnsi="Tahoma" w:cs="Tahoma"/>
          <w:b/>
          <w:sz w:val="24"/>
          <w:szCs w:val="24"/>
        </w:rPr>
      </w:pPr>
      <w:r w:rsidRPr="00D408B9">
        <w:rPr>
          <w:rFonts w:ascii="Tahoma" w:hAnsi="Tahoma" w:cs="Tahoma"/>
          <w:b/>
          <w:sz w:val="24"/>
          <w:szCs w:val="24"/>
        </w:rPr>
        <w:t>Aparecen todas las novedades de seguridad social que están matriculadas en el sistema  por el código de la novedad, descripción de la novedad y tipo de novedad.</w:t>
      </w:r>
    </w:p>
    <w:p w:rsidR="00D408B9" w:rsidRPr="00D408B9" w:rsidRDefault="00D408B9" w:rsidP="00D408B9">
      <w:pPr>
        <w:widowControl w:val="0"/>
        <w:autoSpaceDE w:val="0"/>
        <w:autoSpaceDN w:val="0"/>
        <w:adjustRightInd w:val="0"/>
        <w:spacing w:after="0" w:line="240" w:lineRule="auto"/>
        <w:rPr>
          <w:rFonts w:ascii="Tahoma" w:hAnsi="Tahoma" w:cs="Tahoma"/>
          <w:b/>
          <w:sz w:val="24"/>
          <w:szCs w:val="24"/>
        </w:rPr>
      </w:pPr>
    </w:p>
    <w:p w:rsidR="00D408B9" w:rsidRDefault="00D408B9" w:rsidP="00D408B9">
      <w:pPr>
        <w:widowControl w:val="0"/>
        <w:autoSpaceDE w:val="0"/>
        <w:autoSpaceDN w:val="0"/>
        <w:adjustRightInd w:val="0"/>
        <w:spacing w:after="0" w:line="240" w:lineRule="auto"/>
        <w:rPr>
          <w:rFonts w:ascii="Tahoma" w:hAnsi="Tahoma" w:cs="Tahoma"/>
          <w:b/>
          <w:bCs/>
          <w:sz w:val="24"/>
          <w:szCs w:val="24"/>
        </w:rPr>
      </w:pPr>
      <w:r w:rsidRPr="00D408B9">
        <w:rPr>
          <w:rFonts w:ascii="Tahoma" w:hAnsi="Tahoma" w:cs="Tahoma"/>
          <w:b/>
          <w:sz w:val="24"/>
          <w:szCs w:val="24"/>
        </w:rPr>
        <w:lastRenderedPageBreak/>
        <w:t>Para observar el registro de novedades de Seguridad Social, ver el</w:t>
      </w:r>
      <w:r>
        <w:rPr>
          <w:rFonts w:ascii="Tahoma" w:hAnsi="Tahoma" w:cs="Tahoma"/>
          <w:sz w:val="24"/>
          <w:szCs w:val="24"/>
        </w:rPr>
        <w:t xml:space="preserve"> </w:t>
      </w:r>
      <w:r>
        <w:rPr>
          <w:rFonts w:ascii="Tahoma" w:hAnsi="Tahoma" w:cs="Tahoma"/>
          <w:b/>
          <w:bCs/>
          <w:sz w:val="24"/>
          <w:szCs w:val="24"/>
        </w:rPr>
        <w:t>PROCEDIMIENTO: Sil01: FrmSNV.</w:t>
      </w:r>
    </w:p>
    <w:p w:rsidR="00D408B9" w:rsidRDefault="00D408B9" w:rsidP="00D408B9">
      <w:pPr>
        <w:widowControl w:val="0"/>
        <w:autoSpaceDE w:val="0"/>
        <w:autoSpaceDN w:val="0"/>
        <w:adjustRightInd w:val="0"/>
        <w:spacing w:after="0" w:line="240" w:lineRule="auto"/>
        <w:rPr>
          <w:rFonts w:ascii="Tahoma" w:hAnsi="Tahoma" w:cs="Tahoma"/>
          <w:b/>
          <w:bCs/>
          <w:sz w:val="24"/>
          <w:szCs w:val="24"/>
        </w:rPr>
      </w:pPr>
    </w:p>
    <w:p w:rsidR="00837C72" w:rsidRPr="00E82A0C" w:rsidRDefault="00D408B9" w:rsidP="00735606">
      <w:pPr>
        <w:widowControl w:val="0"/>
        <w:autoSpaceDE w:val="0"/>
        <w:autoSpaceDN w:val="0"/>
        <w:adjustRightInd w:val="0"/>
        <w:spacing w:after="0" w:line="240" w:lineRule="auto"/>
        <w:jc w:val="both"/>
        <w:rPr>
          <w:rFonts w:ascii="Tahoma" w:hAnsi="Tahoma" w:cs="Tahoma"/>
          <w:b/>
          <w:color w:val="080000"/>
          <w:sz w:val="24"/>
          <w:szCs w:val="24"/>
        </w:rPr>
      </w:pPr>
      <w:r>
        <w:rPr>
          <w:noProof/>
          <w:lang w:eastAsia="es-CO"/>
        </w:rPr>
        <w:drawing>
          <wp:inline distT="0" distB="0" distL="0" distR="0" wp14:anchorId="22065228" wp14:editId="63E1CD0E">
            <wp:extent cx="5612130" cy="350774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12130" cy="3507740"/>
                    </a:xfrm>
                    <a:prstGeom prst="rect">
                      <a:avLst/>
                    </a:prstGeom>
                  </pic:spPr>
                </pic:pic>
              </a:graphicData>
            </a:graphic>
          </wp:inline>
        </w:drawing>
      </w:r>
    </w:p>
    <w:p w:rsidR="00D408B9" w:rsidRDefault="00D408B9" w:rsidP="00735606">
      <w:pPr>
        <w:widowControl w:val="0"/>
        <w:autoSpaceDE w:val="0"/>
        <w:autoSpaceDN w:val="0"/>
        <w:adjustRightInd w:val="0"/>
        <w:spacing w:after="0" w:line="240" w:lineRule="auto"/>
        <w:jc w:val="both"/>
        <w:rPr>
          <w:rFonts w:ascii="Tahoma" w:hAnsi="Tahoma" w:cs="Tahoma"/>
          <w:b/>
          <w:color w:val="080000"/>
          <w:sz w:val="24"/>
          <w:szCs w:val="24"/>
        </w:rPr>
      </w:pPr>
    </w:p>
    <w:p w:rsidR="00D408B9" w:rsidRPr="00E82A0C" w:rsidRDefault="00D408B9" w:rsidP="00735606">
      <w:pPr>
        <w:widowControl w:val="0"/>
        <w:autoSpaceDE w:val="0"/>
        <w:autoSpaceDN w:val="0"/>
        <w:adjustRightInd w:val="0"/>
        <w:spacing w:after="0" w:line="240" w:lineRule="auto"/>
        <w:jc w:val="both"/>
        <w:rPr>
          <w:rFonts w:ascii="Tahoma" w:hAnsi="Tahoma" w:cs="Tahoma"/>
          <w:b/>
          <w:color w:val="080000"/>
          <w:sz w:val="24"/>
          <w:szCs w:val="24"/>
        </w:rPr>
      </w:pPr>
    </w:p>
    <w:p w:rsidR="00E833DA" w:rsidRDefault="00E833DA" w:rsidP="00E833DA">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833DA">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CLASES DE NOVEDADES DE NÓMINA</w:t>
      </w:r>
      <w:r>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EE0031" w:rsidRDefault="00EE0031" w:rsidP="00E833DA">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E0031" w:rsidRDefault="00EE0031" w:rsidP="00E833DA">
      <w:pPr>
        <w:widowControl w:val="0"/>
        <w:autoSpaceDE w:val="0"/>
        <w:autoSpaceDN w:val="0"/>
        <w:adjustRightInd w:val="0"/>
        <w:spacing w:after="0" w:line="240" w:lineRule="auto"/>
        <w:rPr>
          <w:rFonts w:ascii="Tahoma" w:hAnsi="Tahoma" w:cs="Tahoma"/>
          <w:b/>
          <w:color w:val="080000"/>
          <w:sz w:val="24"/>
          <w:szCs w:val="24"/>
        </w:rPr>
      </w:pPr>
      <w:r>
        <w:rPr>
          <w:rFonts w:ascii="Tahoma" w:hAnsi="Tahoma" w:cs="Tahoma"/>
          <w:b/>
          <w:color w:val="080000"/>
          <w:sz w:val="24"/>
          <w:szCs w:val="24"/>
        </w:rPr>
        <w:t>Ruta: Sistema de Nómina/Módulos de nómina/Seguridad social/Registro/Clases de novedades.</w:t>
      </w:r>
    </w:p>
    <w:p w:rsidR="00E13785" w:rsidRDefault="00E13785" w:rsidP="00E833DA">
      <w:pPr>
        <w:widowControl w:val="0"/>
        <w:autoSpaceDE w:val="0"/>
        <w:autoSpaceDN w:val="0"/>
        <w:adjustRightInd w:val="0"/>
        <w:spacing w:after="0" w:line="240" w:lineRule="auto"/>
        <w:rPr>
          <w:rFonts w:ascii="Tahoma" w:hAnsi="Tahoma" w:cs="Tahoma"/>
          <w:b/>
          <w:color w:val="080000"/>
          <w:sz w:val="24"/>
          <w:szCs w:val="24"/>
        </w:rPr>
      </w:pPr>
    </w:p>
    <w:p w:rsidR="00E13785" w:rsidRPr="00E833DA" w:rsidRDefault="00E13785" w:rsidP="00E13785">
      <w:pPr>
        <w:widowControl w:val="0"/>
        <w:autoSpaceDE w:val="0"/>
        <w:autoSpaceDN w:val="0"/>
        <w:adjustRightInd w:val="0"/>
        <w:spacing w:after="0" w:line="240" w:lineRule="auto"/>
        <w:rPr>
          <w:rFonts w:ascii="Tahoma" w:hAnsi="Tahoma" w:cs="Tahoma"/>
          <w:b/>
          <w:sz w:val="24"/>
          <w:szCs w:val="24"/>
        </w:rPr>
      </w:pPr>
      <w:r w:rsidRPr="00E833DA">
        <w:rPr>
          <w:rFonts w:ascii="Tahoma" w:hAnsi="Tahoma" w:cs="Tahoma"/>
          <w:b/>
          <w:sz w:val="24"/>
          <w:szCs w:val="24"/>
        </w:rPr>
        <w:t>Este proceso sirve para matricular todas las diferentes novedades nómina que presenta el sistema de seguridad social para todas las entidades administradoras, ya sean ARP's, AFP's y EPS's.</w:t>
      </w:r>
    </w:p>
    <w:p w:rsidR="00E13785" w:rsidRPr="00E833DA" w:rsidRDefault="00E13785" w:rsidP="00E13785">
      <w:pPr>
        <w:widowControl w:val="0"/>
        <w:autoSpaceDE w:val="0"/>
        <w:autoSpaceDN w:val="0"/>
        <w:adjustRightInd w:val="0"/>
        <w:spacing w:after="0" w:line="240" w:lineRule="auto"/>
        <w:rPr>
          <w:rFonts w:ascii="Tahoma" w:hAnsi="Tahoma" w:cs="Tahoma"/>
          <w:b/>
          <w:sz w:val="24"/>
          <w:szCs w:val="24"/>
        </w:rPr>
      </w:pPr>
    </w:p>
    <w:p w:rsidR="00E13785" w:rsidRPr="00E833DA" w:rsidRDefault="00E13785" w:rsidP="00E13785">
      <w:pPr>
        <w:widowControl w:val="0"/>
        <w:autoSpaceDE w:val="0"/>
        <w:autoSpaceDN w:val="0"/>
        <w:adjustRightInd w:val="0"/>
        <w:spacing w:after="0" w:line="240" w:lineRule="auto"/>
        <w:rPr>
          <w:rFonts w:ascii="Tahoma" w:hAnsi="Tahoma" w:cs="Tahoma"/>
          <w:b/>
          <w:sz w:val="24"/>
          <w:szCs w:val="24"/>
        </w:rPr>
      </w:pPr>
      <w:r w:rsidRPr="00E833DA">
        <w:rPr>
          <w:rFonts w:ascii="Tahoma" w:hAnsi="Tahoma" w:cs="Tahoma"/>
          <w:b/>
          <w:sz w:val="24"/>
          <w:szCs w:val="24"/>
        </w:rPr>
        <w:t xml:space="preserve">Aparecen todas las novedades de nómina de seguridad social que están </w:t>
      </w:r>
    </w:p>
    <w:p w:rsidR="00E13785" w:rsidRPr="00E833DA" w:rsidRDefault="00E13785" w:rsidP="00E13785">
      <w:pPr>
        <w:widowControl w:val="0"/>
        <w:autoSpaceDE w:val="0"/>
        <w:autoSpaceDN w:val="0"/>
        <w:adjustRightInd w:val="0"/>
        <w:spacing w:after="0" w:line="240" w:lineRule="auto"/>
        <w:rPr>
          <w:rFonts w:ascii="Tahoma" w:hAnsi="Tahoma" w:cs="Tahoma"/>
          <w:b/>
          <w:sz w:val="24"/>
          <w:szCs w:val="24"/>
        </w:rPr>
      </w:pPr>
      <w:r w:rsidRPr="00E833DA">
        <w:rPr>
          <w:rFonts w:ascii="Tahoma" w:hAnsi="Tahoma" w:cs="Tahoma"/>
          <w:b/>
          <w:sz w:val="24"/>
          <w:szCs w:val="24"/>
        </w:rPr>
        <w:t>Matriculadas en el sistema  por el código del tipo de la novedad, la descripción del tipo de la novedad, el código de la clase de novedad de nómina y la descripción de la clase de novedad de nómina.</w:t>
      </w:r>
    </w:p>
    <w:p w:rsidR="00E13785" w:rsidRDefault="00E13785" w:rsidP="00E833DA">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602A1" w:rsidRDefault="00F602A1" w:rsidP="00E833DA">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602A1" w:rsidRPr="00E833DA" w:rsidRDefault="00F602A1" w:rsidP="00E833DA">
      <w:pPr>
        <w:widowControl w:val="0"/>
        <w:autoSpaceDE w:val="0"/>
        <w:autoSpaceDN w:val="0"/>
        <w:adjustRightInd w:val="0"/>
        <w:spacing w:after="0" w:line="240" w:lineRule="auto"/>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lang w:eastAsia="es-CO"/>
        </w:rPr>
        <w:lastRenderedPageBreak/>
        <w:drawing>
          <wp:inline distT="0" distB="0" distL="0" distR="0" wp14:anchorId="209827D2" wp14:editId="0A50FA48">
            <wp:extent cx="5612130" cy="350774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612130" cy="3507740"/>
                    </a:xfrm>
                    <a:prstGeom prst="rect">
                      <a:avLst/>
                    </a:prstGeom>
                  </pic:spPr>
                </pic:pic>
              </a:graphicData>
            </a:graphic>
          </wp:inline>
        </w:drawing>
      </w:r>
    </w:p>
    <w:p w:rsidR="00E833DA" w:rsidRPr="00E833DA" w:rsidRDefault="00E833DA" w:rsidP="00E833DA">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833DA" w:rsidRDefault="00E833DA" w:rsidP="00E833DA">
      <w:pPr>
        <w:widowControl w:val="0"/>
        <w:autoSpaceDE w:val="0"/>
        <w:autoSpaceDN w:val="0"/>
        <w:adjustRightInd w:val="0"/>
        <w:spacing w:after="0" w:line="240" w:lineRule="auto"/>
        <w:rPr>
          <w:rFonts w:ascii="Tahoma" w:hAnsi="Tahoma" w:cs="Tahoma"/>
          <w:b/>
          <w:bCs/>
          <w:sz w:val="24"/>
          <w:szCs w:val="24"/>
        </w:rPr>
      </w:pPr>
    </w:p>
    <w:p w:rsidR="00E833DA" w:rsidRPr="00E833DA" w:rsidRDefault="00E833DA" w:rsidP="00E833DA">
      <w:pPr>
        <w:widowControl w:val="0"/>
        <w:autoSpaceDE w:val="0"/>
        <w:autoSpaceDN w:val="0"/>
        <w:adjustRightInd w:val="0"/>
        <w:spacing w:after="0" w:line="240" w:lineRule="auto"/>
        <w:rPr>
          <w:rFonts w:ascii="Tahoma" w:hAnsi="Tahoma" w:cs="Tahoma"/>
          <w:b/>
          <w:sz w:val="24"/>
          <w:szCs w:val="24"/>
        </w:rPr>
      </w:pPr>
    </w:p>
    <w:p w:rsidR="00E833DA" w:rsidRPr="00E833DA" w:rsidRDefault="00E833DA" w:rsidP="00E833DA">
      <w:pPr>
        <w:widowControl w:val="0"/>
        <w:autoSpaceDE w:val="0"/>
        <w:autoSpaceDN w:val="0"/>
        <w:adjustRightInd w:val="0"/>
        <w:spacing w:after="0" w:line="240" w:lineRule="auto"/>
        <w:rPr>
          <w:rFonts w:ascii="Tahoma" w:hAnsi="Tahoma" w:cs="Tahoma"/>
          <w:b/>
          <w:sz w:val="24"/>
          <w:szCs w:val="24"/>
        </w:rPr>
      </w:pPr>
      <w:r w:rsidRPr="00E833DA">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NOTA:</w:t>
      </w:r>
      <w:r w:rsidRPr="00E833DA">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E833DA">
        <w:rPr>
          <w:rFonts w:ascii="Tahoma" w:hAnsi="Tahoma" w:cs="Tahoma"/>
          <w:b/>
          <w:sz w:val="24"/>
          <w:szCs w:val="24"/>
        </w:rPr>
        <w:t xml:space="preserve">Las novedades están ligadas a los módulos de la </w:t>
      </w:r>
      <w:r w:rsidR="00DB335C" w:rsidRPr="00E833DA">
        <w:rPr>
          <w:rFonts w:ascii="Tahoma" w:hAnsi="Tahoma" w:cs="Tahoma"/>
          <w:b/>
          <w:sz w:val="24"/>
          <w:szCs w:val="24"/>
        </w:rPr>
        <w:t>nómina</w:t>
      </w:r>
      <w:r w:rsidRPr="00E833DA">
        <w:rPr>
          <w:rFonts w:ascii="Tahoma" w:hAnsi="Tahoma" w:cs="Tahoma"/>
          <w:b/>
          <w:sz w:val="24"/>
          <w:szCs w:val="24"/>
        </w:rPr>
        <w:t xml:space="preserve"> que están implicados en el proceso como son:</w:t>
      </w:r>
    </w:p>
    <w:p w:rsidR="00E833DA" w:rsidRPr="00E833DA" w:rsidRDefault="00E833DA" w:rsidP="00E833DA">
      <w:pPr>
        <w:widowControl w:val="0"/>
        <w:autoSpaceDE w:val="0"/>
        <w:autoSpaceDN w:val="0"/>
        <w:adjustRightInd w:val="0"/>
        <w:spacing w:after="0" w:line="240" w:lineRule="auto"/>
        <w:rPr>
          <w:rFonts w:ascii="Tahoma" w:hAnsi="Tahoma" w:cs="Tahoma"/>
          <w:b/>
          <w:sz w:val="24"/>
          <w:szCs w:val="24"/>
        </w:rPr>
      </w:pPr>
    </w:p>
    <w:p w:rsidR="00E833DA" w:rsidRPr="00E833DA" w:rsidRDefault="00E833DA" w:rsidP="00E833DA">
      <w:pPr>
        <w:widowControl w:val="0"/>
        <w:autoSpaceDE w:val="0"/>
        <w:autoSpaceDN w:val="0"/>
        <w:adjustRightInd w:val="0"/>
        <w:spacing w:after="0" w:line="240" w:lineRule="auto"/>
        <w:rPr>
          <w:rFonts w:ascii="Tahoma" w:hAnsi="Tahoma" w:cs="Tahoma"/>
          <w:b/>
          <w:sz w:val="24"/>
          <w:szCs w:val="24"/>
        </w:rPr>
      </w:pPr>
      <w:r w:rsidRPr="00E833DA">
        <w:rPr>
          <w:rFonts w:ascii="Tahoma" w:hAnsi="Tahoma" w:cs="Tahoma"/>
          <w:b/>
          <w:sz w:val="24"/>
          <w:szCs w:val="24"/>
        </w:rPr>
        <w:t>Vacaciones (V).</w:t>
      </w:r>
    </w:p>
    <w:p w:rsidR="00E833DA" w:rsidRPr="00E833DA" w:rsidRDefault="00E833DA" w:rsidP="00E833DA">
      <w:pPr>
        <w:widowControl w:val="0"/>
        <w:autoSpaceDE w:val="0"/>
        <w:autoSpaceDN w:val="0"/>
        <w:adjustRightInd w:val="0"/>
        <w:spacing w:after="0" w:line="240" w:lineRule="auto"/>
        <w:rPr>
          <w:rFonts w:ascii="Tahoma" w:hAnsi="Tahoma" w:cs="Tahoma"/>
          <w:b/>
          <w:sz w:val="24"/>
          <w:szCs w:val="24"/>
        </w:rPr>
      </w:pPr>
      <w:r w:rsidRPr="00E833DA">
        <w:rPr>
          <w:rFonts w:ascii="Tahoma" w:hAnsi="Tahoma" w:cs="Tahoma"/>
          <w:b/>
          <w:sz w:val="24"/>
          <w:szCs w:val="24"/>
        </w:rPr>
        <w:t>Incapacidades (I).</w:t>
      </w:r>
    </w:p>
    <w:p w:rsidR="00E833DA" w:rsidRPr="00E833DA" w:rsidRDefault="00E833DA" w:rsidP="00E833DA">
      <w:pPr>
        <w:widowControl w:val="0"/>
        <w:autoSpaceDE w:val="0"/>
        <w:autoSpaceDN w:val="0"/>
        <w:adjustRightInd w:val="0"/>
        <w:spacing w:after="0" w:line="240" w:lineRule="auto"/>
        <w:rPr>
          <w:rFonts w:ascii="Tahoma" w:hAnsi="Tahoma" w:cs="Tahoma"/>
          <w:b/>
          <w:sz w:val="24"/>
          <w:szCs w:val="24"/>
        </w:rPr>
      </w:pPr>
      <w:r w:rsidRPr="00E833DA">
        <w:rPr>
          <w:rFonts w:ascii="Tahoma" w:hAnsi="Tahoma" w:cs="Tahoma"/>
          <w:b/>
          <w:sz w:val="24"/>
          <w:szCs w:val="24"/>
        </w:rPr>
        <w:t>Ausencias y/o permisos (A).</w:t>
      </w:r>
    </w:p>
    <w:p w:rsidR="00E833DA" w:rsidRPr="00E833DA" w:rsidRDefault="00E833DA" w:rsidP="00E833DA">
      <w:pPr>
        <w:widowControl w:val="0"/>
        <w:autoSpaceDE w:val="0"/>
        <w:autoSpaceDN w:val="0"/>
        <w:adjustRightInd w:val="0"/>
        <w:spacing w:after="0" w:line="240" w:lineRule="auto"/>
        <w:rPr>
          <w:rFonts w:ascii="Tahoma" w:hAnsi="Tahoma" w:cs="Tahoma"/>
          <w:b/>
          <w:sz w:val="24"/>
          <w:szCs w:val="24"/>
        </w:rPr>
      </w:pPr>
      <w:r w:rsidRPr="00E833DA">
        <w:rPr>
          <w:rFonts w:ascii="Tahoma" w:hAnsi="Tahoma" w:cs="Tahoma"/>
          <w:b/>
          <w:sz w:val="24"/>
          <w:szCs w:val="24"/>
        </w:rPr>
        <w:t>Horas extras (H).</w:t>
      </w:r>
    </w:p>
    <w:p w:rsidR="00E833DA" w:rsidRPr="00E833DA" w:rsidRDefault="00E833DA" w:rsidP="00E833DA">
      <w:pPr>
        <w:widowControl w:val="0"/>
        <w:autoSpaceDE w:val="0"/>
        <w:autoSpaceDN w:val="0"/>
        <w:adjustRightInd w:val="0"/>
        <w:spacing w:after="0" w:line="240" w:lineRule="auto"/>
        <w:rPr>
          <w:rFonts w:ascii="Tahoma" w:hAnsi="Tahoma" w:cs="Tahoma"/>
          <w:b/>
          <w:sz w:val="24"/>
          <w:szCs w:val="24"/>
        </w:rPr>
      </w:pPr>
    </w:p>
    <w:p w:rsidR="00E833DA" w:rsidRDefault="00E833DA" w:rsidP="00E833DA">
      <w:pPr>
        <w:widowControl w:val="0"/>
        <w:autoSpaceDE w:val="0"/>
        <w:autoSpaceDN w:val="0"/>
        <w:adjustRightInd w:val="0"/>
        <w:spacing w:after="0" w:line="240" w:lineRule="auto"/>
        <w:rPr>
          <w:rFonts w:ascii="Tahoma" w:hAnsi="Tahoma" w:cs="Tahoma"/>
          <w:b/>
          <w:sz w:val="24"/>
          <w:szCs w:val="24"/>
        </w:rPr>
      </w:pPr>
      <w:r w:rsidRPr="00E833DA">
        <w:rPr>
          <w:rFonts w:ascii="Tahoma" w:hAnsi="Tahoma" w:cs="Tahoma"/>
          <w:b/>
          <w:sz w:val="24"/>
          <w:szCs w:val="24"/>
        </w:rPr>
        <w:t xml:space="preserve">Para las horas extras el sistema los toma de la agrupación HEXT (Variación transitoria del salario). </w:t>
      </w:r>
      <w:r w:rsidR="009A2190" w:rsidRPr="00E833DA">
        <w:rPr>
          <w:rFonts w:ascii="Tahoma" w:hAnsi="Tahoma" w:cs="Tahoma"/>
          <w:b/>
          <w:sz w:val="24"/>
          <w:szCs w:val="24"/>
        </w:rPr>
        <w:t>En</w:t>
      </w:r>
      <w:r w:rsidRPr="00E833DA">
        <w:rPr>
          <w:rFonts w:ascii="Tahoma" w:hAnsi="Tahoma" w:cs="Tahoma"/>
          <w:b/>
          <w:sz w:val="24"/>
          <w:szCs w:val="24"/>
        </w:rPr>
        <w:t xml:space="preserve"> esta agrupación deben estar incluidos los conceptos referentes a dicha </w:t>
      </w:r>
      <w:r w:rsidR="009A2190" w:rsidRPr="00E833DA">
        <w:rPr>
          <w:rFonts w:ascii="Tahoma" w:hAnsi="Tahoma" w:cs="Tahoma"/>
          <w:b/>
          <w:sz w:val="24"/>
          <w:szCs w:val="24"/>
        </w:rPr>
        <w:t xml:space="preserve">novedad. </w:t>
      </w:r>
      <w:r w:rsidRPr="00E833DA">
        <w:rPr>
          <w:rFonts w:ascii="Tahoma" w:hAnsi="Tahoma" w:cs="Tahoma"/>
          <w:b/>
          <w:sz w:val="24"/>
          <w:szCs w:val="24"/>
        </w:rPr>
        <w:t>Los valores los mira de los acumulados por lo tanto debo tener las nóminas debidamente cerradas por el sistema.</w:t>
      </w:r>
    </w:p>
    <w:p w:rsidR="00A07CF9" w:rsidRDefault="00A07CF9" w:rsidP="00E833DA">
      <w:pPr>
        <w:widowControl w:val="0"/>
        <w:autoSpaceDE w:val="0"/>
        <w:autoSpaceDN w:val="0"/>
        <w:adjustRightInd w:val="0"/>
        <w:spacing w:after="0" w:line="240" w:lineRule="auto"/>
        <w:rPr>
          <w:rFonts w:ascii="Tahoma" w:hAnsi="Tahoma" w:cs="Tahoma"/>
          <w:b/>
          <w:sz w:val="24"/>
          <w:szCs w:val="24"/>
        </w:rPr>
      </w:pPr>
    </w:p>
    <w:p w:rsidR="00A07CF9" w:rsidRPr="00530480" w:rsidRDefault="00530480" w:rsidP="00A07CF9">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CONFIGURACION DE NOVEDADES.</w:t>
      </w:r>
    </w:p>
    <w:p w:rsidR="00A07CF9" w:rsidRDefault="00A07CF9" w:rsidP="00A07CF9">
      <w:pPr>
        <w:widowControl w:val="0"/>
        <w:autoSpaceDE w:val="0"/>
        <w:autoSpaceDN w:val="0"/>
        <w:adjustRightInd w:val="0"/>
        <w:spacing w:after="0" w:line="240" w:lineRule="auto"/>
        <w:rPr>
          <w:rFonts w:ascii="Tahoma" w:hAnsi="Tahoma" w:cs="Tahoma"/>
          <w:b/>
          <w:bCs/>
          <w:color w:val="080000"/>
          <w:lang w:val="es-ES"/>
        </w:rPr>
      </w:pPr>
    </w:p>
    <w:p w:rsidR="00A07CF9"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Ruta: Módulos de Nomina/ Seguridad Social / Registro / configuración de Novedades</w:t>
      </w:r>
    </w:p>
    <w:p w:rsidR="00EE704C" w:rsidRPr="00530480" w:rsidRDefault="00EE704C" w:rsidP="00A07CF9">
      <w:pPr>
        <w:widowControl w:val="0"/>
        <w:autoSpaceDE w:val="0"/>
        <w:autoSpaceDN w:val="0"/>
        <w:adjustRightInd w:val="0"/>
        <w:spacing w:after="0" w:line="240" w:lineRule="auto"/>
        <w:rPr>
          <w:rFonts w:ascii="Tahoma" w:hAnsi="Tahoma" w:cs="Tahoma"/>
          <w:b/>
          <w:color w:val="080000"/>
          <w:sz w:val="24"/>
          <w:szCs w:val="24"/>
          <w:lang w:val="es-ES"/>
        </w:rPr>
      </w:pPr>
    </w:p>
    <w:p w:rsidR="00683494" w:rsidRPr="00530480" w:rsidRDefault="00683494" w:rsidP="00A07CF9">
      <w:pPr>
        <w:widowControl w:val="0"/>
        <w:autoSpaceDE w:val="0"/>
        <w:autoSpaceDN w:val="0"/>
        <w:adjustRightInd w:val="0"/>
        <w:spacing w:after="0" w:line="240" w:lineRule="auto"/>
        <w:rPr>
          <w:rFonts w:ascii="Tahoma" w:hAnsi="Tahoma" w:cs="Tahoma"/>
          <w:b/>
          <w:color w:val="080000"/>
          <w:sz w:val="24"/>
          <w:szCs w:val="24"/>
          <w:lang w:val="es-ES"/>
        </w:rPr>
      </w:pPr>
      <w:r>
        <w:rPr>
          <w:rFonts w:ascii="Tahoma" w:hAnsi="Tahoma" w:cs="Tahoma"/>
          <w:b/>
          <w:color w:val="080000"/>
          <w:sz w:val="24"/>
          <w:szCs w:val="24"/>
          <w:lang w:val="es-ES"/>
        </w:rPr>
        <w:t>Por Servicio.</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lastRenderedPageBreak/>
        <w:t>Este proceso sirve para matricular todos diferentes servicios que posee el sistema de seguridad social. Se consulta por el Código del Servicio de Seguridad Social.  Los servicios para el sistema de seguridad social son tres:</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ARP: Administradoras de Riesgos Profesionales.</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AFP: Administradoras de Fondos de Pensiones.</w:t>
      </w:r>
    </w:p>
    <w:p w:rsidR="00A07CF9"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EPS: Entidades Promotoras de Salud.</w:t>
      </w:r>
    </w:p>
    <w:p w:rsidR="00683494" w:rsidRDefault="00683494" w:rsidP="00A07CF9">
      <w:pPr>
        <w:widowControl w:val="0"/>
        <w:autoSpaceDE w:val="0"/>
        <w:autoSpaceDN w:val="0"/>
        <w:adjustRightInd w:val="0"/>
        <w:spacing w:after="0" w:line="240" w:lineRule="auto"/>
        <w:rPr>
          <w:rFonts w:ascii="Tahoma" w:hAnsi="Tahoma" w:cs="Tahoma"/>
          <w:b/>
          <w:color w:val="080000"/>
          <w:sz w:val="24"/>
          <w:szCs w:val="24"/>
          <w:lang w:val="es-ES"/>
        </w:rPr>
      </w:pPr>
    </w:p>
    <w:p w:rsidR="00683494" w:rsidRPr="00683494" w:rsidRDefault="00683494" w:rsidP="00A07CF9">
      <w:pPr>
        <w:widowControl w:val="0"/>
        <w:autoSpaceDE w:val="0"/>
        <w:autoSpaceDN w:val="0"/>
        <w:adjustRightInd w:val="0"/>
        <w:spacing w:after="0" w:line="240" w:lineRule="auto"/>
        <w:rPr>
          <w:rFonts w:ascii="Tahoma" w:hAnsi="Tahoma" w:cs="Tahoma"/>
          <w:b/>
          <w:color w:val="080000"/>
          <w:sz w:val="24"/>
          <w:szCs w:val="24"/>
        </w:rPr>
      </w:pPr>
      <w:r>
        <w:rPr>
          <w:noProof/>
          <w:lang w:eastAsia="es-CO"/>
        </w:rPr>
        <w:drawing>
          <wp:inline distT="0" distB="0" distL="0" distR="0" wp14:anchorId="1BA15682" wp14:editId="2825DDF2">
            <wp:extent cx="5608066" cy="27717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08066" cy="2771775"/>
                    </a:xfrm>
                    <a:prstGeom prst="rect">
                      <a:avLst/>
                    </a:prstGeom>
                  </pic:spPr>
                </pic:pic>
              </a:graphicData>
            </a:graphic>
          </wp:inline>
        </w:drawing>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Aparecen todos servicios del Sistema de Seguridad Social están matriculadas en el sistema  por el código del servicio, descripción del servicio y aporte por el servicio.</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 xml:space="preserve">Para las AFP y EPS, el porcentaje de pago es fijo y es del 13.5 % y 12.0% respectivamente.  Para las ARP, el porcentaje de pago </w:t>
      </w:r>
      <w:r w:rsidR="00DB335C" w:rsidRPr="00530480">
        <w:rPr>
          <w:rFonts w:ascii="Tahoma" w:hAnsi="Tahoma" w:cs="Tahoma"/>
          <w:b/>
          <w:color w:val="080000"/>
          <w:sz w:val="24"/>
          <w:szCs w:val="24"/>
          <w:lang w:val="es-ES"/>
        </w:rPr>
        <w:t>varía</w:t>
      </w:r>
      <w:r w:rsidRPr="00530480">
        <w:rPr>
          <w:rFonts w:ascii="Tahoma" w:hAnsi="Tahoma" w:cs="Tahoma"/>
          <w:b/>
          <w:color w:val="080000"/>
          <w:sz w:val="24"/>
          <w:szCs w:val="24"/>
          <w:lang w:val="es-ES"/>
        </w:rPr>
        <w:t xml:space="preserve"> de acuerdo al aporte por centro de trabajo, porcentaje normal es del 6.96%, el cual se matricular en el sistema y el automáticamente calcula el porcentaje de pago en base al centro de trabajo.</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Novedades por Servicio.</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Este proceso sirve para matricular a cada Servicio del Sistema de Seguridad las novedades que cada uno maneja. Para los tres servicios las novedades son iguales pero varían de acuerdo a finalidad. Se consulta por el Código de la Novedad del Servicio.</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Aparecen todas novedades matriculadas al servicio del Sistema de Seguridad Social que estén matriculadas en el sistema  por el código del servicio, novedad del servicio y columna para el medio magnético. Aparecen las novedades según el servicio seleccionado.</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Definición de Novedades.</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 xml:space="preserve">Este proceso sirve para matricular a cada servicio del Sistema de Seguridad los tipos de novedades de nómina que presenta. Estos conceptos pueden ser iguales </w:t>
      </w:r>
      <w:r w:rsidR="00DB335C" w:rsidRPr="00530480">
        <w:rPr>
          <w:rFonts w:ascii="Tahoma" w:hAnsi="Tahoma" w:cs="Tahoma"/>
          <w:b/>
          <w:color w:val="080000"/>
          <w:sz w:val="24"/>
          <w:szCs w:val="24"/>
          <w:lang w:val="es-ES"/>
        </w:rPr>
        <w:t>o</w:t>
      </w:r>
      <w:r w:rsidRPr="00530480">
        <w:rPr>
          <w:rFonts w:ascii="Tahoma" w:hAnsi="Tahoma" w:cs="Tahoma"/>
          <w:b/>
          <w:color w:val="080000"/>
          <w:sz w:val="24"/>
          <w:szCs w:val="24"/>
          <w:lang w:val="es-ES"/>
        </w:rPr>
        <w:t xml:space="preserve"> diferentes para cada servicio del sistema de seguridad social.</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 xml:space="preserve">Aparecen todas las novedades matriculadas a cada novedad por servicio del Sistema de Seguridad Social que estén matriculadas en el sistema  por el tipo de novedad, clase de novedad, descripción de la novedad, días no reconocidos, porcentaje de reconocimiento, tipo de salario, base acumulada valores y horas.  Aparecen la definición de novedades que este marcado en Novedades por Servicio. </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bCs/>
          <w:color w:val="080000"/>
          <w:sz w:val="24"/>
          <w:szCs w:val="24"/>
          <w:lang w:val="es-ES"/>
        </w:rPr>
      </w:pPr>
      <w:r w:rsidRPr="00530480">
        <w:rPr>
          <w:rFonts w:ascii="Tahoma" w:hAnsi="Tahoma" w:cs="Tahoma"/>
          <w:b/>
          <w:bCs/>
          <w:color w:val="080000"/>
          <w:sz w:val="24"/>
          <w:szCs w:val="24"/>
          <w:lang w:val="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Nota: </w:t>
      </w:r>
      <w:r w:rsidRPr="00530480">
        <w:rPr>
          <w:rFonts w:ascii="Tahoma" w:hAnsi="Tahoma" w:cs="Tahoma"/>
          <w:b/>
          <w:bCs/>
          <w:color w:val="080000"/>
          <w:sz w:val="24"/>
          <w:szCs w:val="24"/>
          <w:lang w:val="es-ES"/>
        </w:rPr>
        <w:t xml:space="preserve">Si en un servicio se liquidan unas novedades y en otro servicio no, entonces debe de revisar la definición, pues lo </w:t>
      </w:r>
      <w:r w:rsidR="00DB335C" w:rsidRPr="00530480">
        <w:rPr>
          <w:rFonts w:ascii="Tahoma" w:hAnsi="Tahoma" w:cs="Tahoma"/>
          <w:b/>
          <w:bCs/>
          <w:color w:val="080000"/>
          <w:sz w:val="24"/>
          <w:szCs w:val="24"/>
          <w:lang w:val="es-ES"/>
        </w:rPr>
        <w:t>más</w:t>
      </w:r>
      <w:r w:rsidRPr="00530480">
        <w:rPr>
          <w:rFonts w:ascii="Tahoma" w:hAnsi="Tahoma" w:cs="Tahoma"/>
          <w:b/>
          <w:bCs/>
          <w:color w:val="080000"/>
          <w:sz w:val="24"/>
          <w:szCs w:val="24"/>
          <w:lang w:val="es-ES"/>
        </w:rPr>
        <w:t xml:space="preserve"> seguro estas novedades no estén matriculas en el servidor.</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Letra de Novedad.</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 xml:space="preserve">Este proceso sirve para matricular a cada novedad de servicio para cada servicio del Sistema de Seguridad el tipo de letra para cada novedad de las diferentes entidades administradoras. Estas letras por novedad pueden ser iguales </w:t>
      </w:r>
      <w:r w:rsidR="00DB335C" w:rsidRPr="00530480">
        <w:rPr>
          <w:rFonts w:ascii="Tahoma" w:hAnsi="Tahoma" w:cs="Tahoma"/>
          <w:b/>
          <w:color w:val="080000"/>
          <w:sz w:val="24"/>
          <w:szCs w:val="24"/>
          <w:lang w:val="es-ES"/>
        </w:rPr>
        <w:t>o</w:t>
      </w:r>
      <w:r w:rsidRPr="00530480">
        <w:rPr>
          <w:rFonts w:ascii="Tahoma" w:hAnsi="Tahoma" w:cs="Tahoma"/>
          <w:b/>
          <w:color w:val="080000"/>
          <w:sz w:val="24"/>
          <w:szCs w:val="24"/>
          <w:lang w:val="es-ES"/>
        </w:rPr>
        <w:t xml:space="preserve"> diferentes para cada novedad por servicio de cada servicio del sistema de seguridad social para cada entidad administradora.</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Aparecen todas las letras por novedad de servicios matriculadas a cada servicio del sistema de seguridad social por la entidad administradora que estén matriculadas en el sistema  por el tipo de letra de la novedad, el código de la entidad administradora y descripción de la entidad.</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Aparecen las Novedades para cada servicio de seguridad social según el SS seleccionado.</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 xml:space="preserve">Para observar los registros del servicio, novedades por SS, definición de </w:t>
      </w:r>
      <w:r w:rsidRPr="00530480">
        <w:rPr>
          <w:rFonts w:ascii="Tahoma" w:hAnsi="Tahoma" w:cs="Tahoma"/>
          <w:b/>
          <w:color w:val="080000"/>
          <w:sz w:val="24"/>
          <w:szCs w:val="24"/>
          <w:lang w:val="es-ES"/>
        </w:rPr>
        <w:lastRenderedPageBreak/>
        <w:t>Novedades y letra de novedad ver los procedimientos:</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n-US"/>
        </w:rPr>
      </w:pPr>
      <w:r w:rsidRPr="00530480">
        <w:rPr>
          <w:rFonts w:ascii="Tahoma" w:hAnsi="Tahoma" w:cs="Tahoma"/>
          <w:b/>
          <w:color w:val="080000"/>
          <w:sz w:val="24"/>
          <w:szCs w:val="24"/>
          <w:lang w:val="en-US"/>
        </w:rPr>
        <w:t xml:space="preserve">Sil01: FrmSER - </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n-U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n-US"/>
        </w:rPr>
      </w:pPr>
      <w:r w:rsidRPr="00530480">
        <w:rPr>
          <w:rFonts w:ascii="Tahoma" w:hAnsi="Tahoma" w:cs="Tahoma"/>
          <w:b/>
          <w:color w:val="080000"/>
          <w:sz w:val="24"/>
          <w:szCs w:val="24"/>
          <w:lang w:val="en-US"/>
        </w:rPr>
        <w:t xml:space="preserve">Sil01: FrmNPS - </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n-US"/>
        </w:rPr>
      </w:pP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n-US"/>
        </w:rPr>
      </w:pPr>
      <w:r w:rsidRPr="00530480">
        <w:rPr>
          <w:rFonts w:ascii="Tahoma" w:hAnsi="Tahoma" w:cs="Tahoma"/>
          <w:b/>
          <w:color w:val="080000"/>
          <w:sz w:val="24"/>
          <w:szCs w:val="24"/>
          <w:lang w:val="en-US"/>
        </w:rPr>
        <w:t xml:space="preserve">Sil01: FrmCSS - </w:t>
      </w:r>
    </w:p>
    <w:p w:rsidR="00A07CF9" w:rsidRPr="00530480" w:rsidRDefault="00A07CF9" w:rsidP="00A07CF9">
      <w:pPr>
        <w:widowControl w:val="0"/>
        <w:autoSpaceDE w:val="0"/>
        <w:autoSpaceDN w:val="0"/>
        <w:adjustRightInd w:val="0"/>
        <w:spacing w:after="0" w:line="240" w:lineRule="auto"/>
        <w:rPr>
          <w:rFonts w:ascii="Tahoma" w:hAnsi="Tahoma" w:cs="Tahoma"/>
          <w:b/>
          <w:color w:val="080000"/>
          <w:sz w:val="24"/>
          <w:szCs w:val="24"/>
          <w:lang w:val="en-US"/>
        </w:rPr>
      </w:pPr>
    </w:p>
    <w:p w:rsidR="00A07CF9" w:rsidRDefault="00A07CF9" w:rsidP="00A07CF9">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 xml:space="preserve">Sil01: FrmLNV </w:t>
      </w:r>
      <w:r w:rsidR="00EE704C">
        <w:rPr>
          <w:rFonts w:ascii="Tahoma" w:hAnsi="Tahoma" w:cs="Tahoma"/>
          <w:b/>
          <w:color w:val="080000"/>
          <w:sz w:val="24"/>
          <w:szCs w:val="24"/>
          <w:lang w:val="es-ES"/>
        </w:rPr>
        <w:t>–</w:t>
      </w:r>
      <w:r w:rsidRPr="00530480">
        <w:rPr>
          <w:rFonts w:ascii="Tahoma" w:hAnsi="Tahoma" w:cs="Tahoma"/>
          <w:b/>
          <w:color w:val="080000"/>
          <w:sz w:val="24"/>
          <w:szCs w:val="24"/>
          <w:lang w:val="es-ES"/>
        </w:rPr>
        <w:t xml:space="preserve"> </w:t>
      </w:r>
    </w:p>
    <w:p w:rsidR="00EE704C" w:rsidRPr="00EE704C" w:rsidRDefault="00EE704C" w:rsidP="00A07CF9">
      <w:pPr>
        <w:widowControl w:val="0"/>
        <w:autoSpaceDE w:val="0"/>
        <w:autoSpaceDN w:val="0"/>
        <w:adjustRightInd w:val="0"/>
        <w:spacing w:after="0" w:line="240" w:lineRule="auto"/>
        <w:rPr>
          <w:rFonts w:ascii="Tahoma" w:hAnsi="Tahoma" w:cs="Tahoma"/>
          <w:b/>
          <w:color w:val="080000"/>
          <w:sz w:val="24"/>
          <w:szCs w:val="24"/>
          <w:lang w:val="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E704C" w:rsidRDefault="00EE704C" w:rsidP="00EE704C">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E704C">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REGISTRO DE PARAMETROS </w:t>
      </w:r>
    </w:p>
    <w:p w:rsidR="00EE704C" w:rsidRDefault="00EE704C" w:rsidP="00EE704C">
      <w:pPr>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E704C" w:rsidRDefault="00EE704C" w:rsidP="00EE704C">
      <w:pPr>
        <w:widowControl w:val="0"/>
        <w:autoSpaceDE w:val="0"/>
        <w:autoSpaceDN w:val="0"/>
        <w:adjustRightInd w:val="0"/>
        <w:spacing w:after="0" w:line="240" w:lineRule="auto"/>
        <w:rPr>
          <w:rFonts w:ascii="Tahoma" w:hAnsi="Tahoma" w:cs="Tahoma"/>
          <w:b/>
          <w:color w:val="080000"/>
          <w:sz w:val="24"/>
          <w:szCs w:val="24"/>
          <w:lang w:val="es-ES"/>
        </w:rPr>
      </w:pPr>
      <w:r w:rsidRPr="00530480">
        <w:rPr>
          <w:rFonts w:ascii="Tahoma" w:hAnsi="Tahoma" w:cs="Tahoma"/>
          <w:b/>
          <w:color w:val="080000"/>
          <w:sz w:val="24"/>
          <w:szCs w:val="24"/>
          <w:lang w:val="es-ES"/>
        </w:rPr>
        <w:t>Ruta: Módulos de Nomina</w:t>
      </w:r>
      <w:r>
        <w:rPr>
          <w:rFonts w:ascii="Tahoma" w:hAnsi="Tahoma" w:cs="Tahoma"/>
          <w:b/>
          <w:color w:val="080000"/>
          <w:sz w:val="24"/>
          <w:szCs w:val="24"/>
          <w:lang w:val="es-ES"/>
        </w:rPr>
        <w:t xml:space="preserve">/ Seguridad Social / Registro /Registro de </w:t>
      </w:r>
      <w:r w:rsidR="00EE62BA">
        <w:rPr>
          <w:rFonts w:ascii="Tahoma" w:hAnsi="Tahoma" w:cs="Tahoma"/>
          <w:b/>
          <w:color w:val="080000"/>
          <w:sz w:val="24"/>
          <w:szCs w:val="24"/>
          <w:lang w:val="es-ES"/>
        </w:rPr>
        <w:t>parámetros.</w:t>
      </w:r>
    </w:p>
    <w:p w:rsidR="00EE704C" w:rsidRDefault="00EE704C" w:rsidP="00EE704C">
      <w:pPr>
        <w:autoSpaceDE w:val="0"/>
        <w:autoSpaceDN w:val="0"/>
        <w:adjustRightInd w:val="0"/>
        <w:spacing w:after="0" w:line="240" w:lineRule="auto"/>
        <w:rPr>
          <w:rFonts w:ascii="MS Sans Serif" w:hAnsi="MS Sans Serif" w:cs="MS Sans Serif"/>
          <w:color w:val="080000"/>
          <w:sz w:val="17"/>
          <w:szCs w:val="17"/>
        </w:rPr>
      </w:pPr>
    </w:p>
    <w:p w:rsidR="00EE704C" w:rsidRDefault="00EE704C" w:rsidP="00EE704C">
      <w:pPr>
        <w:autoSpaceDE w:val="0"/>
        <w:autoSpaceDN w:val="0"/>
        <w:adjustRightInd w:val="0"/>
        <w:spacing w:after="0" w:line="240" w:lineRule="auto"/>
        <w:rPr>
          <w:rFonts w:ascii="Tahoma" w:hAnsi="Tahoma" w:cs="Tahoma"/>
          <w:b/>
          <w:color w:val="080000"/>
          <w:sz w:val="24"/>
          <w:szCs w:val="24"/>
        </w:rPr>
      </w:pPr>
      <w:r w:rsidRPr="00EE704C">
        <w:rPr>
          <w:rFonts w:ascii="Tahoma" w:hAnsi="Tahoma" w:cs="Tahoma"/>
          <w:b/>
          <w:color w:val="080000"/>
          <w:sz w:val="24"/>
          <w:szCs w:val="24"/>
        </w:rPr>
        <w:t>Por esta opción, se configuran los parámetros del Sistema de Seguridad Social - SISO.  El Sistema está Integrado con el Sistema de Nómina, dejando ver de éste el registro de los empleados, pero sin que se puedan modificar sus datos.</w:t>
      </w:r>
    </w:p>
    <w:p w:rsidR="00EE62BA" w:rsidRPr="00EE704C" w:rsidRDefault="00EE62BA" w:rsidP="00EE704C">
      <w:pPr>
        <w:autoSpaceDE w:val="0"/>
        <w:autoSpaceDN w:val="0"/>
        <w:adjustRightInd w:val="0"/>
        <w:spacing w:after="0" w:line="240" w:lineRule="auto"/>
        <w:rPr>
          <w:rFonts w:ascii="Tahoma" w:hAnsi="Tahoma" w:cs="Tahoma"/>
          <w:b/>
          <w:color w:val="080000"/>
          <w:sz w:val="24"/>
          <w:szCs w:val="24"/>
        </w:rPr>
      </w:pPr>
    </w:p>
    <w:p w:rsidR="00EE704C" w:rsidRDefault="00EE62BA" w:rsidP="00EE704C">
      <w:pPr>
        <w:autoSpaceDE w:val="0"/>
        <w:autoSpaceDN w:val="0"/>
        <w:adjustRightInd w:val="0"/>
        <w:spacing w:after="0" w:line="240" w:lineRule="auto"/>
        <w:rPr>
          <w:rFonts w:ascii="Tahoma" w:hAnsi="Tahoma" w:cs="Tahoma"/>
          <w:b/>
          <w:color w:val="080000"/>
          <w:sz w:val="24"/>
          <w:szCs w:val="24"/>
        </w:rPr>
      </w:pPr>
      <w:r>
        <w:rPr>
          <w:noProof/>
          <w:lang w:eastAsia="es-CO"/>
        </w:rPr>
        <w:drawing>
          <wp:inline distT="0" distB="0" distL="0" distR="0" wp14:anchorId="7C5CB6FC" wp14:editId="2453CCA4">
            <wp:extent cx="5612130" cy="3507740"/>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612130" cy="3507740"/>
                    </a:xfrm>
                    <a:prstGeom prst="rect">
                      <a:avLst/>
                    </a:prstGeom>
                  </pic:spPr>
                </pic:pic>
              </a:graphicData>
            </a:graphic>
          </wp:inline>
        </w:drawing>
      </w:r>
    </w:p>
    <w:p w:rsidR="00EE62BA" w:rsidRPr="00EE704C" w:rsidRDefault="00EE62BA" w:rsidP="00EE704C">
      <w:pPr>
        <w:autoSpaceDE w:val="0"/>
        <w:autoSpaceDN w:val="0"/>
        <w:adjustRightInd w:val="0"/>
        <w:spacing w:after="0" w:line="240" w:lineRule="auto"/>
        <w:rPr>
          <w:rFonts w:ascii="Tahoma" w:hAnsi="Tahoma" w:cs="Tahoma"/>
          <w:b/>
          <w:color w:val="080000"/>
          <w:sz w:val="24"/>
          <w:szCs w:val="24"/>
        </w:rPr>
      </w:pP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r w:rsidRPr="00EE704C">
        <w:rPr>
          <w:rFonts w:ascii="Tahoma" w:hAnsi="Tahoma" w:cs="Tahoma"/>
          <w:b/>
          <w:color w:val="080000"/>
          <w:sz w:val="24"/>
          <w:szCs w:val="24"/>
        </w:rPr>
        <w:t xml:space="preserve">Sistema Integrado con Nómina: Se debe definir si el sistema está o no integrado con la nómina. El sistema asume por defecto que NO está </w:t>
      </w:r>
      <w:r w:rsidRPr="00EE704C">
        <w:rPr>
          <w:rFonts w:ascii="Tahoma" w:hAnsi="Tahoma" w:cs="Tahoma"/>
          <w:b/>
          <w:color w:val="080000"/>
          <w:sz w:val="24"/>
          <w:szCs w:val="24"/>
        </w:rPr>
        <w:lastRenderedPageBreak/>
        <w:t xml:space="preserve">integrado con nómina, en caso de estar integrado con la nómina seleccionar que SI. </w:t>
      </w: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r w:rsidRPr="00EE704C">
        <w:rPr>
          <w:rFonts w:ascii="Tahoma" w:hAnsi="Tahoma" w:cs="Tahoma"/>
          <w:b/>
          <w:color w:val="080000"/>
          <w:sz w:val="24"/>
          <w:szCs w:val="24"/>
        </w:rPr>
        <w:t xml:space="preserve">  </w:t>
      </w: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r w:rsidRPr="00EE704C">
        <w:rPr>
          <w:rFonts w:ascii="Tahoma" w:hAnsi="Tahoma" w:cs="Tahoma"/>
          <w:b/>
          <w:color w:val="080000"/>
          <w:sz w:val="24"/>
          <w:szCs w:val="24"/>
        </w:rPr>
        <w:t xml:space="preserve">Administradora de Riesgos Profesionales: Anote el código de la Entidad Administradora o selecciónela de la pantalla Entidades Administradoras  y señale la Entidad Administradora a la cual </w:t>
      </w:r>
      <w:r w:rsidR="00DB335C" w:rsidRPr="00EE704C">
        <w:rPr>
          <w:rFonts w:ascii="Tahoma" w:hAnsi="Tahoma" w:cs="Tahoma"/>
          <w:b/>
          <w:color w:val="080000"/>
          <w:sz w:val="24"/>
          <w:szCs w:val="24"/>
        </w:rPr>
        <w:t>está</w:t>
      </w:r>
      <w:r w:rsidRPr="00EE704C">
        <w:rPr>
          <w:rFonts w:ascii="Tahoma" w:hAnsi="Tahoma" w:cs="Tahoma"/>
          <w:b/>
          <w:color w:val="080000"/>
          <w:sz w:val="24"/>
          <w:szCs w:val="24"/>
        </w:rPr>
        <w:t xml:space="preserve"> afiliada la compañía.  Ej. ST - SURATEP.</w:t>
      </w: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r w:rsidRPr="00EE704C">
        <w:rPr>
          <w:rFonts w:ascii="Tahoma" w:hAnsi="Tahoma" w:cs="Tahoma"/>
          <w:b/>
          <w:color w:val="080000"/>
          <w:sz w:val="24"/>
          <w:szCs w:val="24"/>
        </w:rPr>
        <w:t>Porcentaje de Salario Integral: Es el porcentaje exento para el cálculo de pago, para las personas que tiene salario Integral en la Empresa. El sistema asume que es del 30 %.</w:t>
      </w: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r w:rsidRPr="00EE704C">
        <w:rPr>
          <w:rFonts w:ascii="Tahoma" w:hAnsi="Tahoma" w:cs="Tahoma"/>
          <w:b/>
          <w:color w:val="080000"/>
          <w:sz w:val="24"/>
          <w:szCs w:val="24"/>
        </w:rPr>
        <w:t>El salario integral es cuando una persona devenga un salario básico mayor a 20 salarios mínimos legales mensuales y su porcentaje es del 30%.</w:t>
      </w: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r w:rsidRPr="00EE704C">
        <w:rPr>
          <w:rFonts w:ascii="Tahoma" w:hAnsi="Tahoma" w:cs="Tahoma"/>
          <w:b/>
          <w:color w:val="080000"/>
          <w:sz w:val="24"/>
          <w:szCs w:val="24"/>
        </w:rPr>
        <w:t xml:space="preserve">Horas por Mes: Es el número de horas  normales de trabajo durante treinta días.  El sistema asume por defecto que son 240 horas. En caso de que las horas normales de trabajo mensuales sean menores </w:t>
      </w:r>
      <w:r w:rsidR="00DB335C" w:rsidRPr="00EE704C">
        <w:rPr>
          <w:rFonts w:ascii="Tahoma" w:hAnsi="Tahoma" w:cs="Tahoma"/>
          <w:b/>
          <w:color w:val="080000"/>
          <w:sz w:val="24"/>
          <w:szCs w:val="24"/>
        </w:rPr>
        <w:t>o</w:t>
      </w:r>
      <w:r w:rsidRPr="00EE704C">
        <w:rPr>
          <w:rFonts w:ascii="Tahoma" w:hAnsi="Tahoma" w:cs="Tahoma"/>
          <w:b/>
          <w:color w:val="080000"/>
          <w:sz w:val="24"/>
          <w:szCs w:val="24"/>
        </w:rPr>
        <w:t xml:space="preserve"> mayores, el sistema las deja modificar.</w:t>
      </w: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r w:rsidRPr="00EE704C">
        <w:rPr>
          <w:rFonts w:ascii="Tahoma" w:hAnsi="Tahoma" w:cs="Tahoma"/>
          <w:b/>
          <w:color w:val="080000"/>
          <w:sz w:val="24"/>
          <w:szCs w:val="24"/>
        </w:rPr>
        <w:t>Tope máximo salarial: El valor máximo sobre el cual se deben realizar los aportes.</w:t>
      </w:r>
    </w:p>
    <w:p w:rsidR="00EE704C" w:rsidRPr="00EE704C" w:rsidRDefault="00EE704C" w:rsidP="00EE704C">
      <w:pPr>
        <w:autoSpaceDE w:val="0"/>
        <w:autoSpaceDN w:val="0"/>
        <w:adjustRightInd w:val="0"/>
        <w:spacing w:after="0" w:line="240" w:lineRule="auto"/>
        <w:rPr>
          <w:rFonts w:ascii="Tahoma" w:hAnsi="Tahoma" w:cs="Tahoma"/>
          <w:b/>
          <w:color w:val="080000"/>
          <w:sz w:val="24"/>
          <w:szCs w:val="24"/>
        </w:rPr>
      </w:pPr>
    </w:p>
    <w:p w:rsidR="00A07CF9" w:rsidRDefault="00A07CF9" w:rsidP="00E833DA">
      <w:pPr>
        <w:widowControl w:val="0"/>
        <w:autoSpaceDE w:val="0"/>
        <w:autoSpaceDN w:val="0"/>
        <w:adjustRightInd w:val="0"/>
        <w:spacing w:after="0" w:line="240" w:lineRule="auto"/>
        <w:rPr>
          <w:rFonts w:ascii="Tahoma" w:hAnsi="Tahoma" w:cs="Tahoma"/>
          <w:b/>
          <w:sz w:val="24"/>
          <w:szCs w:val="24"/>
        </w:rPr>
      </w:pPr>
    </w:p>
    <w:p w:rsidR="00735606" w:rsidRPr="008653BB" w:rsidRDefault="00735606" w:rsidP="00735606">
      <w:pPr>
        <w:widowControl w:val="0"/>
        <w:autoSpaceDE w:val="0"/>
        <w:autoSpaceDN w:val="0"/>
        <w:adjustRightInd w:val="0"/>
        <w:spacing w:after="0" w:line="240" w:lineRule="auto"/>
        <w:jc w:val="both"/>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653BB">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PREGUNTAS FRECUENTES:</w:t>
      </w:r>
    </w:p>
    <w:p w:rsidR="00735606" w:rsidRPr="008653BB" w:rsidRDefault="00735606" w:rsidP="00735606">
      <w:pPr>
        <w:widowControl w:val="0"/>
        <w:autoSpaceDE w:val="0"/>
        <w:autoSpaceDN w:val="0"/>
        <w:adjustRightInd w:val="0"/>
        <w:spacing w:after="0" w:line="240" w:lineRule="auto"/>
        <w:jc w:val="both"/>
        <w:rPr>
          <w:rFonts w:ascii="Tahoma" w:hAnsi="Tahoma" w:cs="Tahoma"/>
          <w:b/>
          <w:color w:val="080000"/>
          <w:sz w:val="24"/>
          <w:szCs w:val="24"/>
        </w:rPr>
      </w:pPr>
    </w:p>
    <w:p w:rsidR="00735606" w:rsidRPr="008653BB" w:rsidRDefault="00735606" w:rsidP="00735606">
      <w:pPr>
        <w:widowControl w:val="0"/>
        <w:autoSpaceDE w:val="0"/>
        <w:autoSpaceDN w:val="0"/>
        <w:adjustRightInd w:val="0"/>
        <w:spacing w:after="0" w:line="240" w:lineRule="auto"/>
        <w:jc w:val="both"/>
        <w:rPr>
          <w:rFonts w:ascii="Tahoma" w:hAnsi="Tahoma" w:cs="Tahoma"/>
          <w:b/>
          <w:bCs/>
          <w:color w:val="080000"/>
          <w:sz w:val="24"/>
          <w:szCs w:val="24"/>
        </w:rPr>
      </w:pPr>
      <w:r w:rsidRPr="008653BB">
        <w:rPr>
          <w:rFonts w:ascii="Tahoma" w:hAnsi="Tahoma" w:cs="Tahoma"/>
          <w:b/>
          <w:bCs/>
          <w:color w:val="080000"/>
          <w:sz w:val="24"/>
          <w:szCs w:val="24"/>
        </w:rPr>
        <w:t xml:space="preserve">1. </w:t>
      </w:r>
      <w:r w:rsidRPr="008653BB">
        <w:rPr>
          <w:rFonts w:ascii="Tahoma" w:hAnsi="Tahoma" w:cs="Tahoma"/>
          <w:b/>
          <w:color w:val="080000"/>
          <w:sz w:val="24"/>
          <w:szCs w:val="24"/>
        </w:rPr>
        <w:t>Como manejar varios riesgos:</w:t>
      </w:r>
    </w:p>
    <w:p w:rsidR="00735606" w:rsidRPr="008653BB" w:rsidRDefault="00735606" w:rsidP="00735606">
      <w:pPr>
        <w:widowControl w:val="0"/>
        <w:autoSpaceDE w:val="0"/>
        <w:autoSpaceDN w:val="0"/>
        <w:adjustRightInd w:val="0"/>
        <w:spacing w:after="0" w:line="240" w:lineRule="auto"/>
        <w:jc w:val="both"/>
        <w:rPr>
          <w:rFonts w:ascii="Tahoma" w:hAnsi="Tahoma" w:cs="Tahoma"/>
          <w:b/>
          <w:bCs/>
          <w:color w:val="080000"/>
          <w:sz w:val="24"/>
          <w:szCs w:val="24"/>
        </w:rPr>
      </w:pPr>
    </w:p>
    <w:p w:rsidR="00735606" w:rsidRPr="008653BB" w:rsidRDefault="00735606" w:rsidP="00735606">
      <w:pPr>
        <w:autoSpaceDE w:val="0"/>
        <w:autoSpaceDN w:val="0"/>
        <w:adjustRightInd w:val="0"/>
        <w:spacing w:after="0" w:line="240" w:lineRule="auto"/>
        <w:ind w:left="284"/>
        <w:rPr>
          <w:rFonts w:ascii="Tahoma" w:hAnsi="Tahoma" w:cs="Tahoma"/>
          <w:b/>
          <w:sz w:val="24"/>
          <w:szCs w:val="24"/>
          <w:lang w:val="es-ES"/>
        </w:rPr>
      </w:pPr>
      <w:r w:rsidRPr="008653BB">
        <w:rPr>
          <w:rFonts w:ascii="Tahoma" w:hAnsi="Tahoma" w:cs="Tahoma"/>
          <w:b/>
          <w:sz w:val="24"/>
          <w:szCs w:val="24"/>
          <w:lang w:val="es-ES"/>
        </w:rPr>
        <w:t>- En el módulo de Seguridad Social | Seguridad Social | Registro | Servicios, buscar riesgos, cambiar y activar Maneja Centro de Trabajos</w:t>
      </w:r>
    </w:p>
    <w:p w:rsidR="00735606" w:rsidRPr="008653BB" w:rsidRDefault="00735606" w:rsidP="00735606">
      <w:pPr>
        <w:autoSpaceDE w:val="0"/>
        <w:autoSpaceDN w:val="0"/>
        <w:adjustRightInd w:val="0"/>
        <w:spacing w:after="0" w:line="240" w:lineRule="auto"/>
        <w:ind w:left="284"/>
        <w:rPr>
          <w:rFonts w:ascii="Tahoma" w:hAnsi="Tahoma" w:cs="Tahoma"/>
          <w:b/>
          <w:sz w:val="24"/>
          <w:szCs w:val="24"/>
          <w:lang w:val="es-ES"/>
        </w:rPr>
      </w:pPr>
    </w:p>
    <w:p w:rsidR="00735606" w:rsidRPr="008653BB" w:rsidRDefault="00735606" w:rsidP="00735606">
      <w:pPr>
        <w:autoSpaceDE w:val="0"/>
        <w:autoSpaceDN w:val="0"/>
        <w:adjustRightInd w:val="0"/>
        <w:spacing w:after="0" w:line="240" w:lineRule="auto"/>
        <w:ind w:left="284"/>
        <w:rPr>
          <w:rFonts w:ascii="Tahoma" w:hAnsi="Tahoma" w:cs="Tahoma"/>
          <w:b/>
          <w:sz w:val="24"/>
          <w:szCs w:val="24"/>
          <w:lang w:val="es-ES"/>
        </w:rPr>
      </w:pPr>
      <w:r w:rsidRPr="008653BB">
        <w:rPr>
          <w:rFonts w:ascii="Tahoma" w:hAnsi="Tahoma" w:cs="Tahoma"/>
          <w:b/>
          <w:sz w:val="24"/>
          <w:szCs w:val="24"/>
          <w:lang w:val="es-ES"/>
        </w:rPr>
        <w:t>- En el módulo de Seguridad Social | Seguridad Social | Registro | Centro de Trabajo, agregar todos los centros o riesgos que se van a manejar con su respectiva tarifa multiplicada por 10 ejemplo 2.436% * 10 = 24.36 esto es lo que se matricula en Aporte</w:t>
      </w:r>
    </w:p>
    <w:p w:rsidR="00735606" w:rsidRPr="008653BB" w:rsidRDefault="00735606" w:rsidP="00735606">
      <w:pPr>
        <w:autoSpaceDE w:val="0"/>
        <w:autoSpaceDN w:val="0"/>
        <w:adjustRightInd w:val="0"/>
        <w:spacing w:after="0" w:line="240" w:lineRule="auto"/>
        <w:ind w:left="284"/>
        <w:rPr>
          <w:rFonts w:ascii="Tahoma" w:hAnsi="Tahoma" w:cs="Tahoma"/>
          <w:b/>
          <w:sz w:val="24"/>
          <w:szCs w:val="24"/>
          <w:lang w:val="es-ES"/>
        </w:rPr>
      </w:pPr>
    </w:p>
    <w:p w:rsidR="00735606" w:rsidRPr="008653BB" w:rsidRDefault="00735606" w:rsidP="00735606">
      <w:pPr>
        <w:autoSpaceDE w:val="0"/>
        <w:autoSpaceDN w:val="0"/>
        <w:adjustRightInd w:val="0"/>
        <w:spacing w:after="0" w:line="240" w:lineRule="auto"/>
        <w:ind w:left="284"/>
        <w:rPr>
          <w:rFonts w:ascii="Tahoma" w:hAnsi="Tahoma" w:cs="Tahoma"/>
          <w:b/>
          <w:sz w:val="24"/>
          <w:szCs w:val="24"/>
          <w:lang w:val="es-ES"/>
        </w:rPr>
      </w:pPr>
      <w:r w:rsidRPr="008653BB">
        <w:rPr>
          <w:rFonts w:ascii="Tahoma" w:hAnsi="Tahoma" w:cs="Tahoma"/>
          <w:b/>
          <w:sz w:val="24"/>
          <w:szCs w:val="24"/>
          <w:lang w:val="es-ES"/>
        </w:rPr>
        <w:t>- Después de tener todos los centros de trabajo configurado hay que asignárselo  a los empleados en Registro de Empleado | Datos Complementario | Seguridad Social | Buscar el servicio de riesgos y asignar a cada empleado el centro de trabajo correspondiente a su riesgo.</w:t>
      </w:r>
    </w:p>
    <w:p w:rsidR="00735606" w:rsidRPr="008653BB" w:rsidRDefault="00735606" w:rsidP="00735606">
      <w:pPr>
        <w:autoSpaceDE w:val="0"/>
        <w:autoSpaceDN w:val="0"/>
        <w:adjustRightInd w:val="0"/>
        <w:spacing w:after="0" w:line="240" w:lineRule="auto"/>
        <w:ind w:left="284"/>
        <w:rPr>
          <w:rFonts w:ascii="Tahoma" w:hAnsi="Tahoma" w:cs="Tahoma"/>
          <w:b/>
          <w:sz w:val="24"/>
          <w:szCs w:val="24"/>
          <w:lang w:val="es-ES"/>
        </w:rPr>
      </w:pPr>
    </w:p>
    <w:p w:rsidR="00735606" w:rsidRPr="008653BB" w:rsidRDefault="00735606" w:rsidP="00735606">
      <w:pPr>
        <w:autoSpaceDE w:val="0"/>
        <w:autoSpaceDN w:val="0"/>
        <w:adjustRightInd w:val="0"/>
        <w:spacing w:after="0" w:line="240" w:lineRule="auto"/>
        <w:ind w:left="284"/>
        <w:rPr>
          <w:rFonts w:ascii="Tahoma" w:hAnsi="Tahoma" w:cs="Tahoma"/>
          <w:b/>
          <w:sz w:val="24"/>
          <w:szCs w:val="24"/>
          <w:lang w:val="es-ES"/>
        </w:rPr>
      </w:pPr>
      <w:r w:rsidRPr="008653BB">
        <w:rPr>
          <w:rFonts w:ascii="Tahoma" w:hAnsi="Tahoma" w:cs="Tahoma"/>
          <w:b/>
          <w:sz w:val="24"/>
          <w:szCs w:val="24"/>
          <w:lang w:val="es-ES"/>
        </w:rPr>
        <w:lastRenderedPageBreak/>
        <w:t>- En la próxima Autoliquidación Revisar bien la liquidación de los riesgos profesionales.</w:t>
      </w:r>
    </w:p>
    <w:p w:rsidR="00B0496A" w:rsidRDefault="00B0496A" w:rsidP="00467B20">
      <w:pPr>
        <w:widowControl w:val="0"/>
        <w:autoSpaceDE w:val="0"/>
        <w:autoSpaceDN w:val="0"/>
        <w:adjustRightInd w:val="0"/>
        <w:spacing w:after="0" w:line="240" w:lineRule="auto"/>
        <w:rPr>
          <w:rFonts w:ascii="Tahoma" w:hAnsi="Tahoma" w:cs="Tahoma"/>
          <w:color w:val="080000"/>
          <w:sz w:val="20"/>
          <w:szCs w:val="20"/>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¿CÓMO REALIZAR LA TRA</w:t>
      </w:r>
      <w:r>
        <w:rPr>
          <w:rFonts w:ascii="Tahoma" w:hAnsi="Tahoma" w:cs="Tahoma"/>
          <w:b/>
          <w:color w:val="080000"/>
          <w:sz w:val="24"/>
          <w:szCs w:val="24"/>
        </w:rPr>
        <w:t xml:space="preserve">NSFERENCIA ELECTRÓNICA </w:t>
      </w:r>
      <w:r w:rsidRPr="00837C72">
        <w:rPr>
          <w:rFonts w:ascii="Tahoma" w:hAnsi="Tahoma" w:cs="Tahoma"/>
          <w:b/>
          <w:color w:val="080000"/>
          <w:sz w:val="24"/>
          <w:szCs w:val="24"/>
        </w:rPr>
        <w:t xml:space="preserve"> Y QUE A SU VEZ REALICE LA TRANSFERENCIA DE LOS EMPLEADOS QUE SE ENCUENTRAN EN BANCOLOMBIA?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2513A" w:rsidRDefault="00E7666C" w:rsidP="00BE021E">
      <w:pPr>
        <w:widowControl w:val="0"/>
        <w:autoSpaceDE w:val="0"/>
        <w:autoSpaceDN w:val="0"/>
        <w:adjustRightInd w:val="0"/>
        <w:spacing w:after="0" w:line="240" w:lineRule="auto"/>
        <w:rPr>
          <w:rFonts w:ascii="Tahoma" w:hAnsi="Tahoma" w:cs="Tahoma"/>
          <w:b/>
          <w:color w:val="00B050"/>
          <w:sz w:val="24"/>
          <w:szCs w:val="24"/>
        </w:rPr>
      </w:pPr>
      <w:r>
        <w:rPr>
          <w:rFonts w:ascii="Tahoma" w:hAnsi="Tahoma" w:cs="Tahoma"/>
          <w:b/>
          <w:color w:val="00B050"/>
          <w:sz w:val="24"/>
          <w:szCs w:val="24"/>
        </w:rPr>
        <w:t xml:space="preserve">La transferencia </w:t>
      </w:r>
      <w:r w:rsidR="00BE021E" w:rsidRPr="0082513A">
        <w:rPr>
          <w:rFonts w:ascii="Tahoma" w:hAnsi="Tahoma" w:cs="Tahoma"/>
          <w:b/>
          <w:color w:val="00B050"/>
          <w:sz w:val="24"/>
          <w:szCs w:val="24"/>
        </w:rPr>
        <w:t xml:space="preserve">tiene la posibilidad de transferir los pagos de </w:t>
      </w:r>
      <w:r w:rsidR="00650C6A" w:rsidRPr="0082513A">
        <w:rPr>
          <w:rFonts w:ascii="Tahoma" w:hAnsi="Tahoma" w:cs="Tahoma"/>
          <w:b/>
          <w:color w:val="00B050"/>
          <w:sz w:val="24"/>
          <w:szCs w:val="24"/>
        </w:rPr>
        <w:t>Bancolombia</w:t>
      </w:r>
      <w:r w:rsidR="00BE021E" w:rsidRPr="0082513A">
        <w:rPr>
          <w:rFonts w:ascii="Tahoma" w:hAnsi="Tahoma" w:cs="Tahoma"/>
          <w:b/>
          <w:color w:val="00B050"/>
          <w:sz w:val="24"/>
          <w:szCs w:val="24"/>
        </w:rPr>
        <w:t>, para esto debe fijarse primero que todo en:</w:t>
      </w:r>
    </w:p>
    <w:p w:rsidR="00BE021E" w:rsidRPr="0082513A" w:rsidRDefault="00BE021E" w:rsidP="00BE021E">
      <w:pPr>
        <w:widowControl w:val="0"/>
        <w:autoSpaceDE w:val="0"/>
        <w:autoSpaceDN w:val="0"/>
        <w:adjustRightInd w:val="0"/>
        <w:spacing w:after="0" w:line="240" w:lineRule="auto"/>
        <w:rPr>
          <w:rFonts w:ascii="Tahoma" w:hAnsi="Tahoma" w:cs="Tahoma"/>
          <w:b/>
          <w:color w:val="00B050"/>
          <w:sz w:val="24"/>
          <w:szCs w:val="24"/>
        </w:rPr>
      </w:pPr>
    </w:p>
    <w:p w:rsidR="00BE021E" w:rsidRPr="0082513A" w:rsidRDefault="00BE021E" w:rsidP="00BE021E">
      <w:pPr>
        <w:widowControl w:val="0"/>
        <w:autoSpaceDE w:val="0"/>
        <w:autoSpaceDN w:val="0"/>
        <w:adjustRightInd w:val="0"/>
        <w:spacing w:after="0" w:line="240" w:lineRule="auto"/>
        <w:rPr>
          <w:rFonts w:ascii="Tahoma" w:hAnsi="Tahoma" w:cs="Tahoma"/>
          <w:b/>
          <w:color w:val="00B050"/>
          <w:sz w:val="24"/>
          <w:szCs w:val="24"/>
        </w:rPr>
      </w:pPr>
      <w:r w:rsidRPr="0082513A">
        <w:rPr>
          <w:rFonts w:ascii="Tahoma" w:hAnsi="Tahoma" w:cs="Tahoma"/>
          <w:b/>
          <w:color w:val="00B050"/>
          <w:sz w:val="24"/>
          <w:szCs w:val="24"/>
        </w:rPr>
        <w:t xml:space="preserve">Configuración | Tablas de Referencia | Bancos y Sucursales debe </w:t>
      </w:r>
      <w:r w:rsidRPr="00C21D11">
        <w:rPr>
          <w:rFonts w:ascii="Tahoma" w:hAnsi="Tahoma" w:cs="Tahoma"/>
          <w:b/>
          <w:sz w:val="24"/>
          <w:szCs w:val="24"/>
        </w:rPr>
        <w:t>aparecer como banco</w:t>
      </w:r>
      <w:r w:rsidR="00E7666C" w:rsidRPr="00C21D11">
        <w:rPr>
          <w:rFonts w:ascii="Tahoma" w:hAnsi="Tahoma" w:cs="Tahoma"/>
          <w:b/>
          <w:sz w:val="24"/>
          <w:szCs w:val="24"/>
        </w:rPr>
        <w:t xml:space="preserve"> </w:t>
      </w:r>
      <w:r w:rsidRPr="00C21D11">
        <w:rPr>
          <w:rFonts w:ascii="Tahoma" w:hAnsi="Tahoma" w:cs="Tahoma"/>
          <w:b/>
          <w:sz w:val="24"/>
          <w:szCs w:val="24"/>
        </w:rPr>
        <w:t xml:space="preserve"> principal sólo</w:t>
      </w:r>
      <w:r w:rsidR="00E7666C" w:rsidRPr="00C21D11">
        <w:rPr>
          <w:rFonts w:ascii="Tahoma" w:hAnsi="Tahoma" w:cs="Tahoma"/>
          <w:b/>
          <w:sz w:val="24"/>
          <w:szCs w:val="24"/>
        </w:rPr>
        <w:t xml:space="preserve"> Bancolombia. Y en las sucursales</w:t>
      </w:r>
      <w:r w:rsidRPr="00C21D11">
        <w:rPr>
          <w:rFonts w:ascii="Tahoma" w:hAnsi="Tahoma" w:cs="Tahoma"/>
          <w:b/>
          <w:sz w:val="24"/>
          <w:szCs w:val="24"/>
        </w:rPr>
        <w:t xml:space="preserve"> </w:t>
      </w:r>
      <w:r w:rsidR="00650C6A" w:rsidRPr="0082513A">
        <w:rPr>
          <w:rFonts w:ascii="Tahoma" w:hAnsi="Tahoma" w:cs="Tahoma"/>
          <w:b/>
          <w:color w:val="00B050"/>
          <w:sz w:val="24"/>
          <w:szCs w:val="24"/>
        </w:rPr>
        <w:t>Bancolombia</w:t>
      </w:r>
      <w:r w:rsidRPr="0082513A">
        <w:rPr>
          <w:rFonts w:ascii="Tahoma" w:hAnsi="Tahoma" w:cs="Tahoma"/>
          <w:b/>
          <w:color w:val="00B050"/>
          <w:sz w:val="24"/>
          <w:szCs w:val="24"/>
        </w:rPr>
        <w:t>.</w:t>
      </w:r>
    </w:p>
    <w:p w:rsidR="00BE021E" w:rsidRPr="0082513A" w:rsidRDefault="00BE021E" w:rsidP="00BE021E">
      <w:pPr>
        <w:widowControl w:val="0"/>
        <w:autoSpaceDE w:val="0"/>
        <w:autoSpaceDN w:val="0"/>
        <w:adjustRightInd w:val="0"/>
        <w:spacing w:after="0" w:line="240" w:lineRule="auto"/>
        <w:rPr>
          <w:rFonts w:ascii="Tahoma" w:hAnsi="Tahoma" w:cs="Tahoma"/>
          <w:b/>
          <w:color w:val="00B05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Párese en las sucursales y decirles &lt;Cambiar&gt;, ya en la pantalla Registro de Sucursales Bancarias en el renglón Código Entidad coloque la correspondiente a cada una de las sucursales, para que el sistema en la transferencia lleve a cada empleado el código de la sucursal a la cual pertenece.</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C21D11" w:rsidRDefault="00BE021E" w:rsidP="00BE021E">
      <w:pPr>
        <w:widowControl w:val="0"/>
        <w:autoSpaceDE w:val="0"/>
        <w:autoSpaceDN w:val="0"/>
        <w:adjustRightInd w:val="0"/>
        <w:spacing w:after="0" w:line="240" w:lineRule="auto"/>
        <w:rPr>
          <w:rFonts w:ascii="Tahoma" w:hAnsi="Tahoma" w:cs="Tahoma"/>
          <w:b/>
          <w:sz w:val="24"/>
          <w:szCs w:val="24"/>
        </w:rPr>
      </w:pPr>
      <w:r w:rsidRPr="00C21D11">
        <w:rPr>
          <w:rFonts w:ascii="Tahoma" w:hAnsi="Tahoma" w:cs="Tahoma"/>
          <w:b/>
          <w:sz w:val="24"/>
          <w:szCs w:val="24"/>
        </w:rPr>
        <w:t>Para que esto funcione correctamente ingrese por el m</w:t>
      </w:r>
      <w:r w:rsidR="00774A25" w:rsidRPr="00C21D11">
        <w:rPr>
          <w:rFonts w:ascii="Tahoma" w:hAnsi="Tahoma" w:cs="Tahoma"/>
          <w:b/>
          <w:sz w:val="24"/>
          <w:szCs w:val="24"/>
        </w:rPr>
        <w:t>ódulo de Transferencias | Bancolombia.</w:t>
      </w:r>
      <w:r w:rsidRPr="00C21D11">
        <w:rPr>
          <w:rFonts w:ascii="Tahoma" w:hAnsi="Tahoma" w:cs="Tahoma"/>
          <w:b/>
          <w:sz w:val="24"/>
          <w:szCs w:val="24"/>
        </w:rPr>
        <w:t xml:space="preserve"> </w:t>
      </w:r>
      <w:r w:rsidR="00C45A4D" w:rsidRPr="00C21D11">
        <w:rPr>
          <w:rFonts w:ascii="Tahoma" w:hAnsi="Tahoma" w:cs="Tahoma"/>
          <w:b/>
          <w:sz w:val="24"/>
          <w:szCs w:val="24"/>
        </w:rPr>
        <w:t>Y</w:t>
      </w:r>
      <w:r w:rsidRPr="00C21D11">
        <w:rPr>
          <w:rFonts w:ascii="Tahoma" w:hAnsi="Tahoma" w:cs="Tahoma"/>
          <w:b/>
          <w:sz w:val="24"/>
          <w:szCs w:val="24"/>
        </w:rPr>
        <w:t xml:space="preserve"> diligencie los respectivos campos.  Al momento de realizar la transferencia con nuevo formato, el sistema pide adicionalmente completar los datos del nuevo formato así:</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w:t>
      </w:r>
      <w:r w:rsidRPr="00837C72">
        <w:rPr>
          <w:rFonts w:ascii="Tahoma" w:hAnsi="Tahoma" w:cs="Tahoma"/>
          <w:b/>
          <w:color w:val="080000"/>
          <w:sz w:val="24"/>
          <w:szCs w:val="24"/>
        </w:rPr>
        <w:tab/>
        <w:t>Código del Cliente</w:t>
      </w:r>
      <w:r w:rsidR="0057583F" w:rsidRPr="00837C72">
        <w:rPr>
          <w:rFonts w:ascii="Tahoma" w:hAnsi="Tahoma" w:cs="Tahoma"/>
          <w:b/>
          <w:color w:val="080000"/>
          <w:sz w:val="24"/>
          <w:szCs w:val="24"/>
        </w:rPr>
        <w:t>: Este</w:t>
      </w:r>
      <w:r w:rsidRPr="00837C72">
        <w:rPr>
          <w:rFonts w:ascii="Tahoma" w:hAnsi="Tahoma" w:cs="Tahoma"/>
          <w:b/>
          <w:color w:val="080000"/>
          <w:sz w:val="24"/>
          <w:szCs w:val="24"/>
        </w:rPr>
        <w:t xml:space="preserve"> viene por defecto después de ser configurado en las variables generales de usuario.</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w:t>
      </w:r>
      <w:r w:rsidRPr="00837C72">
        <w:rPr>
          <w:rFonts w:ascii="Tahoma" w:hAnsi="Tahoma" w:cs="Tahoma"/>
          <w:b/>
          <w:color w:val="080000"/>
          <w:sz w:val="24"/>
          <w:szCs w:val="24"/>
        </w:rPr>
        <w:tab/>
        <w:t>Código de la Entidad</w:t>
      </w:r>
      <w:r w:rsidR="0057583F" w:rsidRPr="00837C72">
        <w:rPr>
          <w:rFonts w:ascii="Tahoma" w:hAnsi="Tahoma" w:cs="Tahoma"/>
          <w:b/>
          <w:color w:val="080000"/>
          <w:sz w:val="24"/>
          <w:szCs w:val="24"/>
        </w:rPr>
        <w:t>: Trae</w:t>
      </w:r>
      <w:r w:rsidRPr="00837C72">
        <w:rPr>
          <w:rFonts w:ascii="Tahoma" w:hAnsi="Tahoma" w:cs="Tahoma"/>
          <w:b/>
          <w:color w:val="080000"/>
          <w:sz w:val="24"/>
          <w:szCs w:val="24"/>
        </w:rPr>
        <w:t xml:space="preserve"> por defecto el configurado en la Sucursal.</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w:t>
      </w:r>
      <w:r w:rsidRPr="00837C72">
        <w:rPr>
          <w:rFonts w:ascii="Tahoma" w:hAnsi="Tahoma" w:cs="Tahoma"/>
          <w:b/>
          <w:color w:val="080000"/>
          <w:sz w:val="24"/>
          <w:szCs w:val="24"/>
        </w:rPr>
        <w:tab/>
        <w:t xml:space="preserve">Entidad Seleccionada: Existen dos posibilidades </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roofErr w:type="gramStart"/>
      <w:r w:rsidRPr="00837C72">
        <w:rPr>
          <w:rFonts w:ascii="Tahoma" w:hAnsi="Tahoma" w:cs="Tahoma"/>
          <w:b/>
          <w:color w:val="080000"/>
          <w:sz w:val="24"/>
          <w:szCs w:val="24"/>
        </w:rPr>
        <w:t>o</w:t>
      </w:r>
      <w:proofErr w:type="gramEnd"/>
      <w:r w:rsidRPr="00837C72">
        <w:rPr>
          <w:rFonts w:ascii="Tahoma" w:hAnsi="Tahoma" w:cs="Tahoma"/>
          <w:b/>
          <w:color w:val="080000"/>
          <w:sz w:val="24"/>
          <w:szCs w:val="24"/>
        </w:rPr>
        <w:tab/>
        <w:t>Global:  Este genera sólo el Banco Seleccionado en la pantalla Transferencia</w:t>
      </w:r>
      <w:r w:rsidR="0057583F">
        <w:rPr>
          <w:rFonts w:ascii="Tahoma" w:hAnsi="Tahoma" w:cs="Tahoma"/>
          <w:b/>
          <w:color w:val="080000"/>
          <w:sz w:val="24"/>
          <w:szCs w:val="24"/>
        </w:rPr>
        <w:t xml:space="preserve"> Enlace </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roofErr w:type="gramStart"/>
      <w:r w:rsidRPr="00837C72">
        <w:rPr>
          <w:rFonts w:ascii="Tahoma" w:hAnsi="Tahoma" w:cs="Tahoma"/>
          <w:b/>
          <w:color w:val="080000"/>
          <w:sz w:val="24"/>
          <w:szCs w:val="24"/>
        </w:rPr>
        <w:t>o</w:t>
      </w:r>
      <w:proofErr w:type="gramEnd"/>
      <w:r w:rsidRPr="00837C72">
        <w:rPr>
          <w:rFonts w:ascii="Tahoma" w:hAnsi="Tahoma" w:cs="Tahoma"/>
          <w:b/>
          <w:color w:val="080000"/>
          <w:sz w:val="24"/>
          <w:szCs w:val="24"/>
        </w:rPr>
        <w:tab/>
        <w:t>Sucursal del Banco:  Este genera cada una de las Sucursales con su respectivo código.</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¿CUÁLES SON LAS VARIABLES PARA LA TRANSFERENCIA BANCARIA CON AVVILLAS?</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En el menú principal de la nómina encontrará la opción Configuración | Parámetros del Sistema | Variables Generales de Usuario y oprima &lt;Insertar&gt;:</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lastRenderedPageBreak/>
        <w:t>Nombre de Variable</w:t>
      </w:r>
      <w:r w:rsidR="00DB7687" w:rsidRPr="00837C72">
        <w:rPr>
          <w:rFonts w:ascii="Tahoma" w:hAnsi="Tahoma" w:cs="Tahoma"/>
          <w:b/>
          <w:color w:val="080000"/>
          <w:sz w:val="24"/>
          <w:szCs w:val="24"/>
        </w:rPr>
        <w:t>: Archivo</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Descripción</w:t>
      </w:r>
      <w:r w:rsidR="00DB7687" w:rsidRPr="00837C72">
        <w:rPr>
          <w:rFonts w:ascii="Tahoma" w:hAnsi="Tahoma" w:cs="Tahoma"/>
          <w:b/>
          <w:color w:val="080000"/>
          <w:sz w:val="24"/>
          <w:szCs w:val="24"/>
        </w:rPr>
        <w:t>: Archivo</w:t>
      </w:r>
      <w:r w:rsidRPr="00837C72">
        <w:rPr>
          <w:rFonts w:ascii="Tahoma" w:hAnsi="Tahoma" w:cs="Tahoma"/>
          <w:b/>
          <w:color w:val="080000"/>
          <w:sz w:val="24"/>
          <w:szCs w:val="24"/>
        </w:rPr>
        <w:t xml:space="preserve"> de </w:t>
      </w:r>
      <w:proofErr w:type="spellStart"/>
      <w:r w:rsidRPr="00837C72">
        <w:rPr>
          <w:rFonts w:ascii="Tahoma" w:hAnsi="Tahoma" w:cs="Tahoma"/>
          <w:b/>
          <w:color w:val="080000"/>
          <w:sz w:val="24"/>
          <w:szCs w:val="24"/>
        </w:rPr>
        <w:t>AvVillas</w:t>
      </w:r>
      <w:proofErr w:type="spellEnd"/>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Tipo</w:t>
      </w:r>
      <w:r w:rsidR="00DB7687" w:rsidRPr="00837C72">
        <w:rPr>
          <w:rFonts w:ascii="Tahoma" w:hAnsi="Tahoma" w:cs="Tahoma"/>
          <w:b/>
          <w:color w:val="080000"/>
          <w:sz w:val="24"/>
          <w:szCs w:val="24"/>
        </w:rPr>
        <w:t>: Alfanumérica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Dato</w:t>
      </w:r>
      <w:r w:rsidR="00395BA8" w:rsidRPr="00837C72">
        <w:rPr>
          <w:rFonts w:ascii="Tahoma" w:hAnsi="Tahoma" w:cs="Tahoma"/>
          <w:b/>
          <w:color w:val="080000"/>
          <w:sz w:val="24"/>
          <w:szCs w:val="24"/>
        </w:rPr>
        <w:t>: Path</w:t>
      </w:r>
      <w:r w:rsidRPr="00837C72">
        <w:rPr>
          <w:rFonts w:ascii="Tahoma" w:hAnsi="Tahoma" w:cs="Tahoma"/>
          <w:b/>
          <w:color w:val="080000"/>
          <w:sz w:val="24"/>
          <w:szCs w:val="24"/>
        </w:rPr>
        <w:t xml:space="preserve"> y nombre del archivo.  </w:t>
      </w:r>
      <w:proofErr w:type="spellStart"/>
      <w:r w:rsidRPr="00837C72">
        <w:rPr>
          <w:rFonts w:ascii="Tahoma" w:hAnsi="Tahoma" w:cs="Tahoma"/>
          <w:b/>
          <w:color w:val="080000"/>
          <w:sz w:val="24"/>
          <w:szCs w:val="24"/>
        </w:rPr>
        <w:t>Ej</w:t>
      </w:r>
      <w:proofErr w:type="spellEnd"/>
      <w:r w:rsidR="005E583E" w:rsidRPr="00837C72">
        <w:rPr>
          <w:rFonts w:ascii="Tahoma" w:hAnsi="Tahoma" w:cs="Tahoma"/>
          <w:b/>
          <w:color w:val="080000"/>
          <w:sz w:val="24"/>
          <w:szCs w:val="24"/>
        </w:rPr>
        <w:t>: C</w:t>
      </w:r>
      <w:r w:rsidRPr="00837C72">
        <w:rPr>
          <w:rFonts w:ascii="Tahoma" w:hAnsi="Tahoma" w:cs="Tahoma"/>
          <w:b/>
          <w:color w:val="080000"/>
          <w:sz w:val="24"/>
          <w:szCs w:val="24"/>
        </w:rPr>
        <w:t>:\Consig\Villas.txt</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Proceso de Liquidación</w:t>
      </w:r>
      <w:r w:rsidR="00DB7687" w:rsidRPr="00837C72">
        <w:rPr>
          <w:rFonts w:ascii="Tahoma" w:hAnsi="Tahoma" w:cs="Tahoma"/>
          <w:b/>
          <w:color w:val="080000"/>
          <w:sz w:val="24"/>
          <w:szCs w:val="24"/>
        </w:rPr>
        <w:t>: No</w:t>
      </w:r>
      <w:r w:rsidRPr="00837C72">
        <w:rPr>
          <w:rFonts w:ascii="Tahoma" w:hAnsi="Tahoma" w:cs="Tahoma"/>
          <w:b/>
          <w:color w:val="080000"/>
          <w:sz w:val="24"/>
          <w:szCs w:val="24"/>
        </w:rPr>
        <w:t xml:space="preserve"> va nada.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Nombre de Variable</w:t>
      </w:r>
      <w:r w:rsidR="005E583E" w:rsidRPr="00837C72">
        <w:rPr>
          <w:rFonts w:ascii="Tahoma" w:hAnsi="Tahoma" w:cs="Tahoma"/>
          <w:b/>
          <w:color w:val="080000"/>
          <w:sz w:val="24"/>
          <w:szCs w:val="24"/>
        </w:rPr>
        <w:t>: Banco</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Descripción</w:t>
      </w:r>
      <w:r w:rsidR="00DB7687" w:rsidRPr="00837C72">
        <w:rPr>
          <w:rFonts w:ascii="Tahoma" w:hAnsi="Tahoma" w:cs="Tahoma"/>
          <w:b/>
          <w:color w:val="080000"/>
          <w:sz w:val="24"/>
          <w:szCs w:val="24"/>
        </w:rPr>
        <w:t>: Código</w:t>
      </w:r>
      <w:r w:rsidRPr="00837C72">
        <w:rPr>
          <w:rFonts w:ascii="Tahoma" w:hAnsi="Tahoma" w:cs="Tahoma"/>
          <w:b/>
          <w:color w:val="080000"/>
          <w:sz w:val="24"/>
          <w:szCs w:val="24"/>
        </w:rPr>
        <w:t xml:space="preserve"> del Banco</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Tipo</w:t>
      </w:r>
      <w:r w:rsidR="00DB7687" w:rsidRPr="00837C72">
        <w:rPr>
          <w:rFonts w:ascii="Tahoma" w:hAnsi="Tahoma" w:cs="Tahoma"/>
          <w:b/>
          <w:color w:val="080000"/>
          <w:sz w:val="24"/>
          <w:szCs w:val="24"/>
        </w:rPr>
        <w:t>: Alfanumérica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Dato</w:t>
      </w:r>
      <w:r w:rsidR="00DB4EEF" w:rsidRPr="00837C72">
        <w:rPr>
          <w:rFonts w:ascii="Tahoma" w:hAnsi="Tahoma" w:cs="Tahoma"/>
          <w:b/>
          <w:color w:val="080000"/>
          <w:sz w:val="24"/>
          <w:szCs w:val="24"/>
        </w:rPr>
        <w:t>: Código</w:t>
      </w:r>
      <w:r w:rsidRPr="00837C72">
        <w:rPr>
          <w:rFonts w:ascii="Tahoma" w:hAnsi="Tahoma" w:cs="Tahoma"/>
          <w:b/>
          <w:color w:val="080000"/>
          <w:sz w:val="24"/>
          <w:szCs w:val="24"/>
        </w:rPr>
        <w:t xml:space="preserve"> del Banco a consignar.  </w:t>
      </w:r>
      <w:proofErr w:type="spellStart"/>
      <w:r w:rsidRPr="00837C72">
        <w:rPr>
          <w:rFonts w:ascii="Tahoma" w:hAnsi="Tahoma" w:cs="Tahoma"/>
          <w:b/>
          <w:color w:val="080000"/>
          <w:sz w:val="24"/>
          <w:szCs w:val="24"/>
        </w:rPr>
        <w:t>Ej</w:t>
      </w:r>
      <w:proofErr w:type="spellEnd"/>
      <w:r w:rsidR="00395BA8" w:rsidRPr="00837C72">
        <w:rPr>
          <w:rFonts w:ascii="Tahoma" w:hAnsi="Tahoma" w:cs="Tahoma"/>
          <w:b/>
          <w:color w:val="080000"/>
          <w:sz w:val="24"/>
          <w:szCs w:val="24"/>
        </w:rPr>
        <w:t>: 023</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Proceso de Liquidación</w:t>
      </w:r>
      <w:r w:rsidR="00DB4EEF" w:rsidRPr="00837C72">
        <w:rPr>
          <w:rFonts w:ascii="Tahoma" w:hAnsi="Tahoma" w:cs="Tahoma"/>
          <w:b/>
          <w:color w:val="080000"/>
          <w:sz w:val="24"/>
          <w:szCs w:val="24"/>
        </w:rPr>
        <w:t>: No</w:t>
      </w:r>
      <w:r w:rsidRPr="00837C72">
        <w:rPr>
          <w:rFonts w:ascii="Tahoma" w:hAnsi="Tahoma" w:cs="Tahoma"/>
          <w:b/>
          <w:color w:val="080000"/>
          <w:sz w:val="24"/>
          <w:szCs w:val="24"/>
        </w:rPr>
        <w:t xml:space="preserve"> va nada.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Nombre de Variable</w:t>
      </w:r>
      <w:proofErr w:type="gramStart"/>
      <w:r w:rsidRPr="00837C72">
        <w:rPr>
          <w:rFonts w:ascii="Tahoma" w:hAnsi="Tahoma" w:cs="Tahoma"/>
          <w:b/>
          <w:color w:val="080000"/>
          <w:sz w:val="24"/>
          <w:szCs w:val="24"/>
        </w:rPr>
        <w:t>:  CtaEmpresa</w:t>
      </w:r>
      <w:proofErr w:type="gramEnd"/>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Descripción</w:t>
      </w:r>
      <w:r w:rsidR="00DB4EEF" w:rsidRPr="00837C72">
        <w:rPr>
          <w:rFonts w:ascii="Tahoma" w:hAnsi="Tahoma" w:cs="Tahoma"/>
          <w:b/>
          <w:color w:val="080000"/>
          <w:sz w:val="24"/>
          <w:szCs w:val="24"/>
        </w:rPr>
        <w:t>: Número</w:t>
      </w:r>
      <w:r w:rsidRPr="00837C72">
        <w:rPr>
          <w:rFonts w:ascii="Tahoma" w:hAnsi="Tahoma" w:cs="Tahoma"/>
          <w:b/>
          <w:color w:val="080000"/>
          <w:sz w:val="24"/>
          <w:szCs w:val="24"/>
        </w:rPr>
        <w:t xml:space="preserve"> de la cuenta de la Empresa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Tipo</w:t>
      </w:r>
      <w:r w:rsidR="00C45A4D" w:rsidRPr="00837C72">
        <w:rPr>
          <w:rFonts w:ascii="Tahoma" w:hAnsi="Tahoma" w:cs="Tahoma"/>
          <w:b/>
          <w:color w:val="080000"/>
          <w:sz w:val="24"/>
          <w:szCs w:val="24"/>
        </w:rPr>
        <w:t>: Alfanumérica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Dato</w:t>
      </w:r>
      <w:r w:rsidR="00C45A4D" w:rsidRPr="00837C72">
        <w:rPr>
          <w:rFonts w:ascii="Tahoma" w:hAnsi="Tahoma" w:cs="Tahoma"/>
          <w:b/>
          <w:color w:val="080000"/>
          <w:sz w:val="24"/>
          <w:szCs w:val="24"/>
        </w:rPr>
        <w:t>: Número</w:t>
      </w:r>
      <w:r w:rsidRPr="00837C72">
        <w:rPr>
          <w:rFonts w:ascii="Tahoma" w:hAnsi="Tahoma" w:cs="Tahoma"/>
          <w:b/>
          <w:color w:val="080000"/>
          <w:sz w:val="24"/>
          <w:szCs w:val="24"/>
        </w:rPr>
        <w:t xml:space="preserve"> de la cuenta de a debitar.  </w:t>
      </w:r>
      <w:proofErr w:type="spellStart"/>
      <w:r w:rsidRPr="00837C72">
        <w:rPr>
          <w:rFonts w:ascii="Tahoma" w:hAnsi="Tahoma" w:cs="Tahoma"/>
          <w:b/>
          <w:color w:val="080000"/>
          <w:sz w:val="24"/>
          <w:szCs w:val="24"/>
        </w:rPr>
        <w:t>Ej</w:t>
      </w:r>
      <w:proofErr w:type="spellEnd"/>
      <w:proofErr w:type="gramStart"/>
      <w:r w:rsidRPr="00837C72">
        <w:rPr>
          <w:rFonts w:ascii="Tahoma" w:hAnsi="Tahoma" w:cs="Tahoma"/>
          <w:b/>
          <w:color w:val="080000"/>
          <w:sz w:val="24"/>
          <w:szCs w:val="24"/>
        </w:rPr>
        <w:t>:  0108900002</w:t>
      </w:r>
      <w:proofErr w:type="gramEnd"/>
      <w:r w:rsidRPr="00837C72">
        <w:rPr>
          <w:rFonts w:ascii="Tahoma" w:hAnsi="Tahoma" w:cs="Tahoma"/>
          <w:b/>
          <w:color w:val="080000"/>
          <w:sz w:val="24"/>
          <w:szCs w:val="24"/>
        </w:rPr>
        <w:t>...</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Proceso de Liquidación: No va nada.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 xml:space="preserve">¿CÓMO TRABAJAR LA TRANSFERENCIA BANCARIA CON </w:t>
      </w:r>
      <w:proofErr w:type="spellStart"/>
      <w:r w:rsidRPr="00837C72">
        <w:rPr>
          <w:rFonts w:ascii="Tahoma" w:hAnsi="Tahoma" w:cs="Tahoma"/>
          <w:b/>
          <w:color w:val="080000"/>
          <w:sz w:val="24"/>
          <w:szCs w:val="24"/>
        </w:rPr>
        <w:t>ACHs</w:t>
      </w:r>
      <w:proofErr w:type="spellEnd"/>
      <w:r w:rsidRPr="00837C72">
        <w:rPr>
          <w:rFonts w:ascii="Tahoma" w:hAnsi="Tahoma" w:cs="Tahoma"/>
          <w:b/>
          <w:color w:val="080000"/>
          <w:sz w:val="24"/>
          <w:szCs w:val="24"/>
        </w:rPr>
        <w:t>?</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 xml:space="preserve">La transferencia </w:t>
      </w:r>
      <w:proofErr w:type="spellStart"/>
      <w:r w:rsidRPr="00837C72">
        <w:rPr>
          <w:rFonts w:ascii="Tahoma" w:hAnsi="Tahoma" w:cs="Tahoma"/>
          <w:b/>
          <w:color w:val="080000"/>
          <w:sz w:val="24"/>
          <w:szCs w:val="24"/>
        </w:rPr>
        <w:t>ACHs</w:t>
      </w:r>
      <w:proofErr w:type="spellEnd"/>
      <w:r w:rsidRPr="00837C72">
        <w:rPr>
          <w:rFonts w:ascii="Tahoma" w:hAnsi="Tahoma" w:cs="Tahoma"/>
          <w:b/>
          <w:color w:val="080000"/>
          <w:sz w:val="24"/>
          <w:szCs w:val="24"/>
        </w:rPr>
        <w:t xml:space="preserve"> se realiza para los nuevos formatos de </w:t>
      </w:r>
      <w:r w:rsidR="00C45A4D" w:rsidRPr="00837C72">
        <w:rPr>
          <w:rFonts w:ascii="Tahoma" w:hAnsi="Tahoma" w:cs="Tahoma"/>
          <w:b/>
          <w:color w:val="080000"/>
          <w:sz w:val="24"/>
          <w:szCs w:val="24"/>
        </w:rPr>
        <w:t>Bancolombia</w:t>
      </w:r>
      <w:r w:rsidRPr="00837C72">
        <w:rPr>
          <w:rFonts w:ascii="Tahoma" w:hAnsi="Tahoma" w:cs="Tahoma"/>
          <w:b/>
          <w:color w:val="080000"/>
          <w:sz w:val="24"/>
          <w:szCs w:val="24"/>
        </w:rPr>
        <w:t>.</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Lo primero que debe hacer es ingresar las siguientes variables que sirven como constantes y se crean Por Configuración | Parámetros del Sistema | Variables Generales de Usuario y oprima &lt;Insertar&gt;:</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Nombre de Variable</w:t>
      </w:r>
      <w:proofErr w:type="gramStart"/>
      <w:r w:rsidRPr="00837C72">
        <w:rPr>
          <w:rFonts w:ascii="Tahoma" w:hAnsi="Tahoma" w:cs="Tahoma"/>
          <w:b/>
          <w:color w:val="080000"/>
          <w:sz w:val="24"/>
          <w:szCs w:val="24"/>
        </w:rPr>
        <w:t xml:space="preserve">:  </w:t>
      </w:r>
      <w:proofErr w:type="spellStart"/>
      <w:r w:rsidRPr="00837C72">
        <w:rPr>
          <w:rFonts w:ascii="Tahoma" w:hAnsi="Tahoma" w:cs="Tahoma"/>
          <w:b/>
          <w:color w:val="080000"/>
          <w:sz w:val="24"/>
          <w:szCs w:val="24"/>
        </w:rPr>
        <w:t>BctAch:ClaseTran</w:t>
      </w:r>
      <w:proofErr w:type="spellEnd"/>
      <w:proofErr w:type="gramEnd"/>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Descripción</w:t>
      </w:r>
      <w:r w:rsidR="00DB4EEF" w:rsidRPr="00837C72">
        <w:rPr>
          <w:rFonts w:ascii="Tahoma" w:hAnsi="Tahoma" w:cs="Tahoma"/>
          <w:b/>
          <w:color w:val="080000"/>
          <w:sz w:val="24"/>
          <w:szCs w:val="24"/>
        </w:rPr>
        <w:t>: Clase</w:t>
      </w:r>
      <w:r w:rsidRPr="00837C72">
        <w:rPr>
          <w:rFonts w:ascii="Tahoma" w:hAnsi="Tahoma" w:cs="Tahoma"/>
          <w:b/>
          <w:color w:val="080000"/>
          <w:sz w:val="24"/>
          <w:szCs w:val="24"/>
        </w:rPr>
        <w:t xml:space="preserve"> transacción</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Tipo</w:t>
      </w:r>
      <w:r w:rsidR="00DB4EEF" w:rsidRPr="00837C72">
        <w:rPr>
          <w:rFonts w:ascii="Tahoma" w:hAnsi="Tahoma" w:cs="Tahoma"/>
          <w:b/>
          <w:color w:val="080000"/>
          <w:sz w:val="24"/>
          <w:szCs w:val="24"/>
        </w:rPr>
        <w:t>: Alfanumérica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Dato</w:t>
      </w:r>
      <w:r w:rsidR="00DB4EEF" w:rsidRPr="00837C72">
        <w:rPr>
          <w:rFonts w:ascii="Tahoma" w:hAnsi="Tahoma" w:cs="Tahoma"/>
          <w:b/>
          <w:color w:val="080000"/>
          <w:sz w:val="24"/>
          <w:szCs w:val="24"/>
        </w:rPr>
        <w:t>: Es</w:t>
      </w:r>
      <w:r w:rsidRPr="00837C72">
        <w:rPr>
          <w:rFonts w:ascii="Tahoma" w:hAnsi="Tahoma" w:cs="Tahoma"/>
          <w:b/>
          <w:color w:val="080000"/>
          <w:sz w:val="24"/>
          <w:szCs w:val="24"/>
        </w:rPr>
        <w:t xml:space="preserve"> el código con el cual el banco identifica la transacción a realizar por la Empresa.  </w:t>
      </w:r>
      <w:proofErr w:type="spellStart"/>
      <w:r w:rsidRPr="00837C72">
        <w:rPr>
          <w:rFonts w:ascii="Tahoma" w:hAnsi="Tahoma" w:cs="Tahoma"/>
          <w:b/>
          <w:color w:val="080000"/>
          <w:sz w:val="24"/>
          <w:szCs w:val="24"/>
        </w:rPr>
        <w:t>Ej</w:t>
      </w:r>
      <w:proofErr w:type="spellEnd"/>
      <w:proofErr w:type="gramStart"/>
      <w:r w:rsidRPr="00837C72">
        <w:rPr>
          <w:rFonts w:ascii="Tahoma" w:hAnsi="Tahoma" w:cs="Tahoma"/>
          <w:b/>
          <w:color w:val="080000"/>
          <w:sz w:val="24"/>
          <w:szCs w:val="24"/>
        </w:rPr>
        <w:t>:  225</w:t>
      </w:r>
      <w:proofErr w:type="gramEnd"/>
      <w:r w:rsidRPr="00837C72">
        <w:rPr>
          <w:rFonts w:ascii="Tahoma" w:hAnsi="Tahoma" w:cs="Tahoma"/>
          <w:b/>
          <w:color w:val="080000"/>
          <w:sz w:val="24"/>
          <w:szCs w:val="24"/>
        </w:rPr>
        <w:t xml:space="preserve"> - Nómina.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Proceso de Liquidación</w:t>
      </w:r>
      <w:r w:rsidR="00AA3F76" w:rsidRPr="00837C72">
        <w:rPr>
          <w:rFonts w:ascii="Tahoma" w:hAnsi="Tahoma" w:cs="Tahoma"/>
          <w:b/>
          <w:color w:val="080000"/>
          <w:sz w:val="24"/>
          <w:szCs w:val="24"/>
        </w:rPr>
        <w:t>: No</w:t>
      </w:r>
      <w:r w:rsidRPr="00837C72">
        <w:rPr>
          <w:rFonts w:ascii="Tahoma" w:hAnsi="Tahoma" w:cs="Tahoma"/>
          <w:b/>
          <w:color w:val="080000"/>
          <w:sz w:val="24"/>
          <w:szCs w:val="24"/>
        </w:rPr>
        <w:t xml:space="preserve"> va nada.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 xml:space="preserve">Nombre de </w:t>
      </w:r>
      <w:proofErr w:type="gramStart"/>
      <w:r w:rsidRPr="00837C72">
        <w:rPr>
          <w:rFonts w:ascii="Tahoma" w:hAnsi="Tahoma" w:cs="Tahoma"/>
          <w:b/>
          <w:color w:val="080000"/>
          <w:sz w:val="24"/>
          <w:szCs w:val="24"/>
        </w:rPr>
        <w:t>Variable :</w:t>
      </w:r>
      <w:proofErr w:type="spellStart"/>
      <w:r w:rsidRPr="00837C72">
        <w:rPr>
          <w:rFonts w:ascii="Tahoma" w:hAnsi="Tahoma" w:cs="Tahoma"/>
          <w:b/>
          <w:color w:val="080000"/>
          <w:sz w:val="24"/>
          <w:szCs w:val="24"/>
        </w:rPr>
        <w:t>BctAch:Empresa</w:t>
      </w:r>
      <w:proofErr w:type="spellEnd"/>
      <w:proofErr w:type="gramEnd"/>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Descripción</w:t>
      </w:r>
      <w:r w:rsidR="00DB4EEF" w:rsidRPr="00837C72">
        <w:rPr>
          <w:rFonts w:ascii="Tahoma" w:hAnsi="Tahoma" w:cs="Tahoma"/>
          <w:b/>
          <w:color w:val="080000"/>
          <w:sz w:val="24"/>
          <w:szCs w:val="24"/>
        </w:rPr>
        <w:t>: Nombre</w:t>
      </w:r>
      <w:r w:rsidRPr="00837C72">
        <w:rPr>
          <w:rFonts w:ascii="Tahoma" w:hAnsi="Tahoma" w:cs="Tahoma"/>
          <w:b/>
          <w:color w:val="080000"/>
          <w:sz w:val="24"/>
          <w:szCs w:val="24"/>
        </w:rPr>
        <w:t xml:space="preserve"> de la Empresa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Tipo</w:t>
      </w:r>
      <w:r w:rsidR="00DB4EEF" w:rsidRPr="00837C72">
        <w:rPr>
          <w:rFonts w:ascii="Tahoma" w:hAnsi="Tahoma" w:cs="Tahoma"/>
          <w:b/>
          <w:color w:val="080000"/>
          <w:sz w:val="24"/>
          <w:szCs w:val="24"/>
        </w:rPr>
        <w:t>: Alfanumérica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Dato</w:t>
      </w:r>
      <w:r w:rsidR="00DB4EEF" w:rsidRPr="00837C72">
        <w:rPr>
          <w:rFonts w:ascii="Tahoma" w:hAnsi="Tahoma" w:cs="Tahoma"/>
          <w:b/>
          <w:color w:val="080000"/>
          <w:sz w:val="24"/>
          <w:szCs w:val="24"/>
        </w:rPr>
        <w:t>: Nombre</w:t>
      </w:r>
      <w:r w:rsidRPr="00837C72">
        <w:rPr>
          <w:rFonts w:ascii="Tahoma" w:hAnsi="Tahoma" w:cs="Tahoma"/>
          <w:b/>
          <w:color w:val="080000"/>
          <w:sz w:val="24"/>
          <w:szCs w:val="24"/>
        </w:rPr>
        <w:t xml:space="preserve"> de la Compañía.  </w:t>
      </w:r>
      <w:proofErr w:type="spellStart"/>
      <w:r w:rsidRPr="00837C72">
        <w:rPr>
          <w:rFonts w:ascii="Tahoma" w:hAnsi="Tahoma" w:cs="Tahoma"/>
          <w:b/>
          <w:color w:val="080000"/>
          <w:sz w:val="24"/>
          <w:szCs w:val="24"/>
        </w:rPr>
        <w:t>Ej</w:t>
      </w:r>
      <w:proofErr w:type="spellEnd"/>
      <w:r w:rsidR="00DB4EEF" w:rsidRPr="00837C72">
        <w:rPr>
          <w:rFonts w:ascii="Tahoma" w:hAnsi="Tahoma" w:cs="Tahoma"/>
          <w:b/>
          <w:color w:val="080000"/>
          <w:sz w:val="24"/>
          <w:szCs w:val="24"/>
        </w:rPr>
        <w:t>: Cámara</w:t>
      </w:r>
      <w:r w:rsidRPr="00837C72">
        <w:rPr>
          <w:rFonts w:ascii="Tahoma" w:hAnsi="Tahoma" w:cs="Tahoma"/>
          <w:b/>
          <w:color w:val="080000"/>
          <w:sz w:val="24"/>
          <w:szCs w:val="24"/>
        </w:rPr>
        <w:t xml:space="preserve"> de Comercio</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Proceso de Liquidación</w:t>
      </w:r>
      <w:r w:rsidR="00DB4EEF" w:rsidRPr="00837C72">
        <w:rPr>
          <w:rFonts w:ascii="Tahoma" w:hAnsi="Tahoma" w:cs="Tahoma"/>
          <w:b/>
          <w:color w:val="080000"/>
          <w:sz w:val="24"/>
          <w:szCs w:val="24"/>
        </w:rPr>
        <w:t>: No</w:t>
      </w:r>
      <w:r w:rsidRPr="00837C72">
        <w:rPr>
          <w:rFonts w:ascii="Tahoma" w:hAnsi="Tahoma" w:cs="Tahoma"/>
          <w:b/>
          <w:color w:val="080000"/>
          <w:sz w:val="24"/>
          <w:szCs w:val="24"/>
        </w:rPr>
        <w:t xml:space="preserve"> va nada.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Nombre de Variable</w:t>
      </w:r>
      <w:proofErr w:type="gramStart"/>
      <w:r w:rsidRPr="00837C72">
        <w:rPr>
          <w:rFonts w:ascii="Tahoma" w:hAnsi="Tahoma" w:cs="Tahoma"/>
          <w:b/>
          <w:color w:val="080000"/>
          <w:sz w:val="24"/>
          <w:szCs w:val="24"/>
        </w:rPr>
        <w:t xml:space="preserve">:  </w:t>
      </w:r>
      <w:proofErr w:type="spellStart"/>
      <w:r w:rsidRPr="00837C72">
        <w:rPr>
          <w:rFonts w:ascii="Tahoma" w:hAnsi="Tahoma" w:cs="Tahoma"/>
          <w:b/>
          <w:color w:val="080000"/>
          <w:sz w:val="24"/>
          <w:szCs w:val="24"/>
        </w:rPr>
        <w:t>BctAch:Nit</w:t>
      </w:r>
      <w:proofErr w:type="spellEnd"/>
      <w:proofErr w:type="gramEnd"/>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lastRenderedPageBreak/>
        <w:t>Descripción</w:t>
      </w:r>
      <w:r w:rsidR="00AA3F76" w:rsidRPr="00837C72">
        <w:rPr>
          <w:rFonts w:ascii="Tahoma" w:hAnsi="Tahoma" w:cs="Tahoma"/>
          <w:b/>
          <w:color w:val="080000"/>
          <w:sz w:val="24"/>
          <w:szCs w:val="24"/>
        </w:rPr>
        <w:t>: Identificación</w:t>
      </w:r>
      <w:r w:rsidRPr="00837C72">
        <w:rPr>
          <w:rFonts w:ascii="Tahoma" w:hAnsi="Tahoma" w:cs="Tahoma"/>
          <w:b/>
          <w:color w:val="080000"/>
          <w:sz w:val="24"/>
          <w:szCs w:val="24"/>
        </w:rPr>
        <w:t xml:space="preserve"> tributaria de la Empresa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Tipo: Alfanumérica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Dato</w:t>
      </w:r>
      <w:r w:rsidR="009E105B" w:rsidRPr="00837C72">
        <w:rPr>
          <w:rFonts w:ascii="Tahoma" w:hAnsi="Tahoma" w:cs="Tahoma"/>
          <w:b/>
          <w:color w:val="080000"/>
          <w:sz w:val="24"/>
          <w:szCs w:val="24"/>
        </w:rPr>
        <w:t>: 890890890</w:t>
      </w:r>
      <w:r w:rsidRPr="00837C72">
        <w:rPr>
          <w:rFonts w:ascii="Tahoma" w:hAnsi="Tahoma" w:cs="Tahoma"/>
          <w:b/>
          <w:color w:val="080000"/>
          <w:sz w:val="24"/>
          <w:szCs w:val="24"/>
        </w:rPr>
        <w:t>-2</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Proceso de Liquidación</w:t>
      </w:r>
      <w:r w:rsidR="00894775" w:rsidRPr="00837C72">
        <w:rPr>
          <w:rFonts w:ascii="Tahoma" w:hAnsi="Tahoma" w:cs="Tahoma"/>
          <w:b/>
          <w:color w:val="080000"/>
          <w:sz w:val="24"/>
          <w:szCs w:val="24"/>
        </w:rPr>
        <w:t>: No</w:t>
      </w:r>
      <w:r w:rsidRPr="00837C72">
        <w:rPr>
          <w:rFonts w:ascii="Tahoma" w:hAnsi="Tahoma" w:cs="Tahoma"/>
          <w:b/>
          <w:color w:val="080000"/>
          <w:sz w:val="24"/>
          <w:szCs w:val="24"/>
        </w:rPr>
        <w:t xml:space="preserve"> va nada.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Nombre de Variable</w:t>
      </w:r>
      <w:proofErr w:type="gramStart"/>
      <w:r w:rsidRPr="00837C72">
        <w:rPr>
          <w:rFonts w:ascii="Tahoma" w:hAnsi="Tahoma" w:cs="Tahoma"/>
          <w:b/>
          <w:color w:val="080000"/>
          <w:sz w:val="24"/>
          <w:szCs w:val="24"/>
        </w:rPr>
        <w:t xml:space="preserve">:  </w:t>
      </w:r>
      <w:proofErr w:type="spellStart"/>
      <w:r w:rsidRPr="00837C72">
        <w:rPr>
          <w:rFonts w:ascii="Tahoma" w:hAnsi="Tahoma" w:cs="Tahoma"/>
          <w:b/>
          <w:color w:val="080000"/>
          <w:sz w:val="24"/>
          <w:szCs w:val="24"/>
        </w:rPr>
        <w:t>BctAch:ouput</w:t>
      </w:r>
      <w:proofErr w:type="spellEnd"/>
      <w:proofErr w:type="gramEnd"/>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Descripción: Nombre del archivo a generar</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Tipo: Alfanumérica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Dato</w:t>
      </w:r>
      <w:r w:rsidR="00894775" w:rsidRPr="00837C72">
        <w:rPr>
          <w:rFonts w:ascii="Tahoma" w:hAnsi="Tahoma" w:cs="Tahoma"/>
          <w:b/>
          <w:color w:val="080000"/>
          <w:sz w:val="24"/>
          <w:szCs w:val="24"/>
        </w:rPr>
        <w:t>: Ruta</w:t>
      </w:r>
      <w:r w:rsidRPr="00837C72">
        <w:rPr>
          <w:rFonts w:ascii="Tahoma" w:hAnsi="Tahoma" w:cs="Tahoma"/>
          <w:b/>
          <w:color w:val="080000"/>
          <w:sz w:val="24"/>
          <w:szCs w:val="24"/>
        </w:rPr>
        <w:t xml:space="preserve"> o path con el nombre del archivo.  </w:t>
      </w:r>
      <w:proofErr w:type="spellStart"/>
      <w:r w:rsidRPr="00837C72">
        <w:rPr>
          <w:rFonts w:ascii="Tahoma" w:hAnsi="Tahoma" w:cs="Tahoma"/>
          <w:b/>
          <w:color w:val="080000"/>
          <w:sz w:val="24"/>
          <w:szCs w:val="24"/>
        </w:rPr>
        <w:t>Ej</w:t>
      </w:r>
      <w:proofErr w:type="spellEnd"/>
      <w:r w:rsidR="009E105B" w:rsidRPr="00837C72">
        <w:rPr>
          <w:rFonts w:ascii="Tahoma" w:hAnsi="Tahoma" w:cs="Tahoma"/>
          <w:b/>
          <w:color w:val="080000"/>
          <w:sz w:val="24"/>
          <w:szCs w:val="24"/>
        </w:rPr>
        <w:t>: a</w:t>
      </w:r>
      <w:r w:rsidRPr="00837C72">
        <w:rPr>
          <w:rFonts w:ascii="Tahoma" w:hAnsi="Tahoma" w:cs="Tahoma"/>
          <w:b/>
          <w:color w:val="080000"/>
          <w:sz w:val="24"/>
          <w:szCs w:val="24"/>
        </w:rPr>
        <w:t>:\transfer.txt</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Proceso de Liquidación: No va nada.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Nombre de Variable</w:t>
      </w:r>
      <w:proofErr w:type="gramStart"/>
      <w:r w:rsidRPr="00837C72">
        <w:rPr>
          <w:rFonts w:ascii="Tahoma" w:hAnsi="Tahoma" w:cs="Tahoma"/>
          <w:b/>
          <w:color w:val="080000"/>
          <w:sz w:val="24"/>
          <w:szCs w:val="24"/>
        </w:rPr>
        <w:t xml:space="preserve">:  </w:t>
      </w:r>
      <w:proofErr w:type="spellStart"/>
      <w:r w:rsidRPr="00837C72">
        <w:rPr>
          <w:rFonts w:ascii="Tahoma" w:hAnsi="Tahoma" w:cs="Tahoma"/>
          <w:b/>
          <w:color w:val="080000"/>
          <w:sz w:val="24"/>
          <w:szCs w:val="24"/>
        </w:rPr>
        <w:t>BctAch:Tpcuenta</w:t>
      </w:r>
      <w:proofErr w:type="spellEnd"/>
      <w:proofErr w:type="gramEnd"/>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Descripción</w:t>
      </w:r>
      <w:r w:rsidR="009E105B" w:rsidRPr="00837C72">
        <w:rPr>
          <w:rFonts w:ascii="Tahoma" w:hAnsi="Tahoma" w:cs="Tahoma"/>
          <w:b/>
          <w:color w:val="080000"/>
          <w:sz w:val="24"/>
          <w:szCs w:val="24"/>
        </w:rPr>
        <w:t>: Tipo</w:t>
      </w:r>
      <w:r w:rsidRPr="00837C72">
        <w:rPr>
          <w:rFonts w:ascii="Tahoma" w:hAnsi="Tahoma" w:cs="Tahoma"/>
          <w:b/>
          <w:color w:val="080000"/>
          <w:sz w:val="24"/>
          <w:szCs w:val="24"/>
        </w:rPr>
        <w:t xml:space="preserve"> de Cuenta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Tipo: Alfanumérica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Dato: Colocar el código del tipo de cuenta que se va a mover.</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Proceso de Liquidación</w:t>
      </w:r>
      <w:r w:rsidR="009E105B" w:rsidRPr="00837C72">
        <w:rPr>
          <w:rFonts w:ascii="Tahoma" w:hAnsi="Tahoma" w:cs="Tahoma"/>
          <w:b/>
          <w:color w:val="080000"/>
          <w:sz w:val="24"/>
          <w:szCs w:val="24"/>
        </w:rPr>
        <w:t>: No</w:t>
      </w:r>
      <w:r w:rsidRPr="00837C72">
        <w:rPr>
          <w:rFonts w:ascii="Tahoma" w:hAnsi="Tahoma" w:cs="Tahoma"/>
          <w:b/>
          <w:color w:val="080000"/>
          <w:sz w:val="24"/>
          <w:szCs w:val="24"/>
        </w:rPr>
        <w:t xml:space="preserve"> va nada.</w:t>
      </w: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p>
    <w:p w:rsidR="00BE021E" w:rsidRPr="00837C72" w:rsidRDefault="00BE021E" w:rsidP="00BE021E">
      <w:pPr>
        <w:widowControl w:val="0"/>
        <w:autoSpaceDE w:val="0"/>
        <w:autoSpaceDN w:val="0"/>
        <w:adjustRightInd w:val="0"/>
        <w:spacing w:after="0" w:line="240" w:lineRule="auto"/>
        <w:rPr>
          <w:rFonts w:ascii="Tahoma" w:hAnsi="Tahoma" w:cs="Tahoma"/>
          <w:b/>
          <w:color w:val="080000"/>
          <w:sz w:val="24"/>
          <w:szCs w:val="24"/>
        </w:rPr>
      </w:pPr>
      <w:r w:rsidRPr="00837C72">
        <w:rPr>
          <w:rFonts w:ascii="Tahoma" w:hAnsi="Tahoma" w:cs="Tahoma"/>
          <w:b/>
          <w:color w:val="080000"/>
          <w:sz w:val="24"/>
          <w:szCs w:val="24"/>
        </w:rPr>
        <w:t xml:space="preserve">Luego ingrese al Módulo de Transferencias Bancarias | Transferir </w:t>
      </w:r>
      <w:r w:rsidR="00F16CFA" w:rsidRPr="00837C72">
        <w:rPr>
          <w:rFonts w:ascii="Tahoma" w:hAnsi="Tahoma" w:cs="Tahoma"/>
          <w:b/>
          <w:color w:val="080000"/>
          <w:sz w:val="24"/>
          <w:szCs w:val="24"/>
        </w:rPr>
        <w:t>a...</w:t>
      </w:r>
      <w:r w:rsidRPr="00837C72">
        <w:rPr>
          <w:rFonts w:ascii="Tahoma" w:hAnsi="Tahoma" w:cs="Tahoma"/>
          <w:b/>
          <w:color w:val="080000"/>
          <w:sz w:val="24"/>
          <w:szCs w:val="24"/>
        </w:rPr>
        <w:t xml:space="preserve"> y seleccione </w:t>
      </w:r>
      <w:proofErr w:type="spellStart"/>
      <w:r w:rsidRPr="00837C72">
        <w:rPr>
          <w:rFonts w:ascii="Tahoma" w:hAnsi="Tahoma" w:cs="Tahoma"/>
          <w:b/>
          <w:color w:val="080000"/>
          <w:sz w:val="24"/>
          <w:szCs w:val="24"/>
        </w:rPr>
        <w:t>ACHs</w:t>
      </w:r>
      <w:proofErr w:type="spellEnd"/>
      <w:r w:rsidRPr="00837C72">
        <w:rPr>
          <w:rFonts w:ascii="Tahoma" w:hAnsi="Tahoma" w:cs="Tahoma"/>
          <w:b/>
          <w:color w:val="080000"/>
          <w:sz w:val="24"/>
          <w:szCs w:val="24"/>
        </w:rPr>
        <w:t xml:space="preserve"> y complete los datos de la pantalla.</w:t>
      </w:r>
    </w:p>
    <w:p w:rsidR="007076F0" w:rsidRDefault="007076F0" w:rsidP="007076F0">
      <w:pPr>
        <w:jc w:val="both"/>
        <w:rPr>
          <w:rFonts w:ascii="Tahoma" w:hAnsi="Tahoma" w:cs="Tahoma"/>
          <w:b/>
          <w:color w:val="080000"/>
          <w:sz w:val="24"/>
          <w:szCs w:val="24"/>
        </w:rPr>
      </w:pPr>
    </w:p>
    <w:p w:rsidR="007076F0" w:rsidRPr="00F16CFA" w:rsidRDefault="007076F0" w:rsidP="007076F0">
      <w:pPr>
        <w:widowControl w:val="0"/>
        <w:autoSpaceDE w:val="0"/>
        <w:autoSpaceDN w:val="0"/>
        <w:adjustRightInd w:val="0"/>
        <w:rPr>
          <w:rFonts w:ascii="Tahoma" w:hAnsi="Tahoma" w:cs="Tahoma"/>
          <w:b/>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16CFA">
        <w:rPr>
          <w:rFonts w:ascii="Tahoma" w:hAnsi="Tahoma" w:cs="Tahoma"/>
          <w:b/>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 TRANSACCIONES.</w:t>
      </w:r>
    </w:p>
    <w:p w:rsidR="007021B1" w:rsidRPr="00A605A7" w:rsidRDefault="007021B1" w:rsidP="007021B1">
      <w:pPr>
        <w:widowControl w:val="0"/>
        <w:autoSpaceDE w:val="0"/>
        <w:autoSpaceDN w:val="0"/>
        <w:adjustRightInd w:val="0"/>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605A7">
        <w:rPr>
          <w:rFonts w:ascii="Tahoma" w:hAnsi="Tahoma" w:cs="Tahoma"/>
          <w:b/>
          <w:color w:val="080000"/>
          <w:sz w:val="24"/>
          <w:szCs w:val="24"/>
        </w:rPr>
        <w:t>Ruta: Sistema de Nómina/Módulos de nómina/Seguridad social/Transacciones.</w:t>
      </w:r>
    </w:p>
    <w:p w:rsidR="007021B1" w:rsidRDefault="007021B1"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Generación de novedades.</w:t>
      </w:r>
    </w:p>
    <w:p w:rsidR="007021B1" w:rsidRDefault="007021B1"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Controles de novedades.</w:t>
      </w:r>
    </w:p>
    <w:p w:rsidR="007021B1" w:rsidRPr="00E913E6" w:rsidRDefault="007021B1"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Autoliquidación.</w:t>
      </w:r>
    </w:p>
    <w:p w:rsidR="007021B1" w:rsidRDefault="007021B1"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Parafiscales.</w:t>
      </w:r>
    </w:p>
    <w:p w:rsidR="007021B1" w:rsidRPr="00F30EAB" w:rsidRDefault="007021B1"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Generación autoliquidación integrada.</w:t>
      </w:r>
    </w:p>
    <w:p w:rsidR="007021B1" w:rsidRPr="00F30EAB" w:rsidRDefault="007021B1"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Exportación autoliquidación integrada.</w:t>
      </w:r>
    </w:p>
    <w:p w:rsidR="007021B1" w:rsidRPr="00F30EAB" w:rsidRDefault="007021B1"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Novedades de autoliquidación.</w:t>
      </w:r>
    </w:p>
    <w:p w:rsidR="007021B1" w:rsidRDefault="007021B1"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Novedades de nómina.</w:t>
      </w:r>
    </w:p>
    <w:p w:rsidR="007021B1" w:rsidRDefault="00E84CE0"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Aportes voluntarios.</w:t>
      </w:r>
    </w:p>
    <w:p w:rsidR="00E84CE0" w:rsidRDefault="00630E04"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Cambio de año.</w:t>
      </w:r>
    </w:p>
    <w:p w:rsidR="00D732F8" w:rsidRDefault="00D732F8" w:rsidP="00D732F8">
      <w:pPr>
        <w:widowControl w:val="0"/>
        <w:autoSpaceDE w:val="0"/>
        <w:autoSpaceDN w:val="0"/>
        <w:adjustRightInd w:val="0"/>
        <w:spacing w:after="0" w:line="240" w:lineRule="auto"/>
        <w:ind w:left="180"/>
        <w:rPr>
          <w:rFonts w:ascii="Tahoma" w:hAnsi="Tahoma" w:cs="Tahoma"/>
          <w:sz w:val="32"/>
          <w:szCs w:val="32"/>
        </w:rPr>
      </w:pPr>
      <w:r>
        <w:rPr>
          <w:rFonts w:ascii="Tahoma" w:hAnsi="Tahoma" w:cs="Tahoma"/>
          <w:sz w:val="32"/>
          <w:szCs w:val="32"/>
        </w:rPr>
        <w:t>Salario mínimo.</w:t>
      </w:r>
    </w:p>
    <w:p w:rsidR="00D732F8" w:rsidRDefault="00D732F8" w:rsidP="00D732F8">
      <w:pPr>
        <w:widowControl w:val="0"/>
        <w:autoSpaceDE w:val="0"/>
        <w:autoSpaceDN w:val="0"/>
        <w:adjustRightInd w:val="0"/>
        <w:spacing w:after="0" w:line="240" w:lineRule="auto"/>
        <w:ind w:left="180"/>
        <w:rPr>
          <w:rFonts w:ascii="Tahoma" w:hAnsi="Tahoma" w:cs="Tahoma"/>
          <w:sz w:val="32"/>
          <w:szCs w:val="32"/>
        </w:rPr>
      </w:pPr>
      <w:r>
        <w:rPr>
          <w:rFonts w:ascii="Tahoma" w:hAnsi="Tahoma" w:cs="Tahoma"/>
          <w:sz w:val="32"/>
          <w:szCs w:val="32"/>
        </w:rPr>
        <w:lastRenderedPageBreak/>
        <w:t>Salario reportado.</w:t>
      </w:r>
    </w:p>
    <w:p w:rsidR="00630E04" w:rsidRPr="00F30EAB" w:rsidRDefault="00630E04" w:rsidP="007021B1">
      <w:pPr>
        <w:widowControl w:val="0"/>
        <w:numPr>
          <w:ilvl w:val="0"/>
          <w:numId w:val="1"/>
        </w:numPr>
        <w:autoSpaceDE w:val="0"/>
        <w:autoSpaceDN w:val="0"/>
        <w:adjustRightInd w:val="0"/>
        <w:spacing w:after="0" w:line="240" w:lineRule="auto"/>
        <w:ind w:left="180" w:hanging="180"/>
        <w:rPr>
          <w:rFonts w:ascii="Tahoma" w:hAnsi="Tahoma" w:cs="Tahoma"/>
          <w:sz w:val="32"/>
          <w:szCs w:val="32"/>
        </w:rPr>
      </w:pPr>
      <w:r>
        <w:rPr>
          <w:rFonts w:ascii="Tahoma" w:hAnsi="Tahoma" w:cs="Tahoma"/>
          <w:sz w:val="32"/>
          <w:szCs w:val="32"/>
        </w:rPr>
        <w:t>Controles.</w:t>
      </w:r>
    </w:p>
    <w:p w:rsidR="00E84CE0" w:rsidRPr="00D732F8" w:rsidRDefault="00D732F8" w:rsidP="007076F0">
      <w:pPr>
        <w:jc w:val="both"/>
        <w:rPr>
          <w:rFonts w:ascii="Tahoma" w:hAnsi="Tahoma" w:cs="Tahoma"/>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732F8">
        <w:rPr>
          <w:rFonts w:ascii="Tahoma" w:hAnsi="Tahoma" w:cs="Tahoma"/>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Control de matricula</w:t>
      </w:r>
    </w:p>
    <w:p w:rsidR="007076F0" w:rsidRDefault="007076F0" w:rsidP="007076F0">
      <w:pPr>
        <w:jc w:val="both"/>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076F0">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Generación de novedades.</w:t>
      </w:r>
    </w:p>
    <w:p w:rsidR="00E84CE0" w:rsidRDefault="00E84CE0" w:rsidP="00E84CE0">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social/Regi</w:t>
      </w:r>
      <w:r w:rsidR="00DD45A2">
        <w:rPr>
          <w:rFonts w:ascii="Tahoma" w:hAnsi="Tahoma" w:cs="Tahoma"/>
          <w:b/>
          <w:color w:val="080000"/>
          <w:sz w:val="24"/>
          <w:szCs w:val="24"/>
        </w:rPr>
        <w:t>stro/Generación de novedades.</w:t>
      </w:r>
    </w:p>
    <w:p w:rsidR="00E84CE0" w:rsidRDefault="00E84CE0" w:rsidP="007076F0">
      <w:pPr>
        <w:jc w:val="both"/>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84CE0" w:rsidRPr="00E84CE0" w:rsidRDefault="00E84CE0" w:rsidP="00E84CE0">
      <w:pPr>
        <w:jc w:val="both"/>
        <w:rPr>
          <w:rFonts w:ascii="Tahoma" w:hAnsi="Tahoma" w:cs="Tahoma"/>
          <w:b/>
          <w:color w:val="080000"/>
          <w:sz w:val="24"/>
          <w:szCs w:val="24"/>
        </w:rPr>
      </w:pPr>
      <w:r w:rsidRPr="00E84CE0">
        <w:rPr>
          <w:rFonts w:ascii="Tahoma" w:hAnsi="Tahoma" w:cs="Tahoma"/>
          <w:b/>
          <w:color w:val="080000"/>
          <w:sz w:val="24"/>
          <w:szCs w:val="24"/>
        </w:rPr>
        <w:t xml:space="preserve">Por esta opción, se deben liquidar y/o </w:t>
      </w:r>
      <w:proofErr w:type="spellStart"/>
      <w:r w:rsidRPr="00E84CE0">
        <w:rPr>
          <w:rFonts w:ascii="Tahoma" w:hAnsi="Tahoma" w:cs="Tahoma"/>
          <w:b/>
          <w:color w:val="080000"/>
          <w:sz w:val="24"/>
          <w:szCs w:val="24"/>
        </w:rPr>
        <w:t>reliquidar</w:t>
      </w:r>
      <w:proofErr w:type="spellEnd"/>
      <w:r w:rsidRPr="00E84CE0">
        <w:rPr>
          <w:rFonts w:ascii="Tahoma" w:hAnsi="Tahoma" w:cs="Tahoma"/>
          <w:b/>
          <w:color w:val="080000"/>
          <w:sz w:val="24"/>
          <w:szCs w:val="24"/>
        </w:rPr>
        <w:t xml:space="preserve"> la autoliquidación de la Seguridad Social de los Empleados y que deben ir a la nómina.</w:t>
      </w:r>
    </w:p>
    <w:p w:rsidR="00E84CE0" w:rsidRPr="00E84CE0" w:rsidRDefault="00E84CE0" w:rsidP="00E84CE0">
      <w:pPr>
        <w:jc w:val="both"/>
        <w:rPr>
          <w:rFonts w:ascii="Tahoma" w:hAnsi="Tahoma" w:cs="Tahoma"/>
          <w:b/>
          <w:color w:val="080000"/>
          <w:sz w:val="24"/>
          <w:szCs w:val="24"/>
        </w:rPr>
      </w:pPr>
      <w:r w:rsidRPr="00E84CE0">
        <w:rPr>
          <w:rFonts w:ascii="Tahoma" w:hAnsi="Tahoma" w:cs="Tahoma"/>
          <w:b/>
          <w:color w:val="080000"/>
          <w:sz w:val="24"/>
          <w:szCs w:val="24"/>
        </w:rPr>
        <w:t>Estas novedades son básicamente:</w:t>
      </w:r>
    </w:p>
    <w:p w:rsidR="00E84CE0" w:rsidRPr="00E84CE0" w:rsidRDefault="00E84CE0" w:rsidP="00E84CE0">
      <w:pPr>
        <w:jc w:val="both"/>
        <w:rPr>
          <w:rFonts w:ascii="Tahoma" w:hAnsi="Tahoma" w:cs="Tahoma"/>
          <w:b/>
          <w:color w:val="080000"/>
          <w:sz w:val="24"/>
          <w:szCs w:val="24"/>
        </w:rPr>
      </w:pPr>
      <w:r w:rsidRPr="00E84CE0">
        <w:rPr>
          <w:rFonts w:ascii="Tahoma" w:hAnsi="Tahoma" w:cs="Tahoma"/>
          <w:b/>
          <w:color w:val="080000"/>
          <w:sz w:val="24"/>
          <w:szCs w:val="24"/>
        </w:rPr>
        <w:t>Ausencias, Incapacidades, variaciones temporales, variaciones permanentes.</w:t>
      </w:r>
    </w:p>
    <w:p w:rsidR="007076F0" w:rsidRPr="00E84CE0" w:rsidRDefault="00E84CE0" w:rsidP="007076F0">
      <w:pPr>
        <w:jc w:val="both"/>
        <w:rPr>
          <w:rFonts w:ascii="Tahoma" w:hAnsi="Tahoma" w:cs="Tahoma"/>
          <w:b/>
          <w:color w:val="080000"/>
          <w:sz w:val="24"/>
          <w:szCs w:val="24"/>
        </w:rPr>
      </w:pPr>
      <w:r w:rsidRPr="00E84CE0">
        <w:rPr>
          <w:rFonts w:ascii="Tahoma" w:hAnsi="Tahoma" w:cs="Tahoma"/>
          <w:b/>
          <w:color w:val="080000"/>
          <w:sz w:val="24"/>
          <w:szCs w:val="24"/>
        </w:rPr>
        <w:t>Las novedades de Ingreso, retiro y traslado no se generan por este proceso, puesto que se debieron de haber realizado por el registro de e</w:t>
      </w:r>
      <w:r>
        <w:rPr>
          <w:rFonts w:ascii="Tahoma" w:hAnsi="Tahoma" w:cs="Tahoma"/>
          <w:b/>
          <w:color w:val="080000"/>
          <w:sz w:val="24"/>
          <w:szCs w:val="24"/>
        </w:rPr>
        <w:t>mpleados a la seguridad social.</w:t>
      </w:r>
    </w:p>
    <w:p w:rsidR="007076F0" w:rsidRDefault="007076F0" w:rsidP="007076F0">
      <w:pPr>
        <w:jc w:val="both"/>
        <w:rPr>
          <w:b/>
          <w:sz w:val="32"/>
          <w:szCs w:val="32"/>
        </w:rPr>
      </w:pPr>
      <w:r w:rsidRPr="00E75095">
        <w:rPr>
          <w:b/>
          <w:noProof/>
          <w:sz w:val="32"/>
          <w:szCs w:val="32"/>
          <w:lang w:eastAsia="es-CO"/>
        </w:rPr>
        <w:drawing>
          <wp:inline distT="0" distB="0" distL="0" distR="0" wp14:anchorId="6F15C368" wp14:editId="30F66411">
            <wp:extent cx="5609493" cy="3349869"/>
            <wp:effectExtent l="0" t="0" r="0" b="3175"/>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612130" cy="3351444"/>
                    </a:xfrm>
                    <a:prstGeom prst="rect">
                      <a:avLst/>
                    </a:prstGeom>
                    <a:noFill/>
                    <a:ln w="9525">
                      <a:noFill/>
                      <a:miter lim="800000"/>
                      <a:headEnd/>
                      <a:tailEnd/>
                    </a:ln>
                  </pic:spPr>
                </pic:pic>
              </a:graphicData>
            </a:graphic>
          </wp:inline>
        </w:drawing>
      </w:r>
    </w:p>
    <w:p w:rsidR="007076F0" w:rsidRPr="00F90F08" w:rsidRDefault="007076F0" w:rsidP="007076F0">
      <w:pPr>
        <w:jc w:val="both"/>
        <w:rPr>
          <w:rFonts w:ascii="Tahoma" w:hAnsi="Tahoma" w:cs="Tahoma"/>
          <w:b/>
          <w:color w:val="080000"/>
          <w:sz w:val="24"/>
          <w:szCs w:val="24"/>
        </w:rPr>
      </w:pPr>
      <w:r w:rsidRPr="00FC248F">
        <w:rPr>
          <w:rFonts w:ascii="Tahoma" w:hAnsi="Tahoma" w:cs="Tahoma"/>
          <w:b/>
          <w:color w:val="080000"/>
          <w:sz w:val="24"/>
          <w:szCs w:val="24"/>
          <w:u w:val="single"/>
        </w:rPr>
        <w:lastRenderedPageBreak/>
        <w:t>Período de Autoliquidación:</w:t>
      </w:r>
      <w:r w:rsidRPr="00F90F08">
        <w:rPr>
          <w:rFonts w:ascii="Tahoma" w:hAnsi="Tahoma" w:cs="Tahoma"/>
          <w:b/>
          <w:color w:val="080000"/>
          <w:sz w:val="24"/>
          <w:szCs w:val="24"/>
        </w:rPr>
        <w:t xml:space="preserve"> Seleccionar el período de autoliquidación que se va liquidar o re-liquidar</w:t>
      </w:r>
    </w:p>
    <w:p w:rsidR="007076F0" w:rsidRPr="00F90F08" w:rsidRDefault="007076F0" w:rsidP="007076F0">
      <w:pPr>
        <w:jc w:val="both"/>
        <w:rPr>
          <w:rFonts w:ascii="Tahoma" w:hAnsi="Tahoma" w:cs="Tahoma"/>
          <w:b/>
          <w:color w:val="080000"/>
          <w:sz w:val="24"/>
          <w:szCs w:val="24"/>
        </w:rPr>
      </w:pPr>
      <w:r w:rsidRPr="00FC248F">
        <w:rPr>
          <w:rFonts w:ascii="Tahoma" w:hAnsi="Tahoma" w:cs="Tahoma"/>
          <w:b/>
          <w:color w:val="080000"/>
          <w:sz w:val="24"/>
          <w:szCs w:val="24"/>
          <w:u w:val="single"/>
        </w:rPr>
        <w:t>Tipo de Proceso:</w:t>
      </w:r>
      <w:r w:rsidRPr="00F90F08">
        <w:rPr>
          <w:rFonts w:ascii="Tahoma" w:hAnsi="Tahoma" w:cs="Tahoma"/>
          <w:b/>
          <w:color w:val="080000"/>
          <w:sz w:val="24"/>
          <w:szCs w:val="24"/>
        </w:rPr>
        <w:t xml:space="preserve"> Digitar el tipo de proceso que se desea realizar con la Autoliquidación,  marcando una de las siguientes opciones: Liquidación </w:t>
      </w:r>
      <w:proofErr w:type="spellStart"/>
      <w:r w:rsidRPr="00F90F08">
        <w:rPr>
          <w:rFonts w:ascii="Tahoma" w:hAnsi="Tahoma" w:cs="Tahoma"/>
          <w:b/>
          <w:color w:val="080000"/>
          <w:sz w:val="24"/>
          <w:szCs w:val="24"/>
        </w:rPr>
        <w:t>ó</w:t>
      </w:r>
      <w:proofErr w:type="spellEnd"/>
      <w:r w:rsidRPr="00F90F08">
        <w:rPr>
          <w:rFonts w:ascii="Tahoma" w:hAnsi="Tahoma" w:cs="Tahoma"/>
          <w:b/>
          <w:color w:val="080000"/>
          <w:sz w:val="24"/>
          <w:szCs w:val="24"/>
        </w:rPr>
        <w:t xml:space="preserve"> Reliquidación. Marcar la opción por la cual se va a realizar el proceso de Autoliquidación, que puede ser:</w:t>
      </w:r>
    </w:p>
    <w:p w:rsidR="007076F0" w:rsidRPr="00F90F08" w:rsidRDefault="007076F0" w:rsidP="007076F0">
      <w:pPr>
        <w:jc w:val="both"/>
        <w:rPr>
          <w:rFonts w:ascii="Tahoma" w:hAnsi="Tahoma" w:cs="Tahoma"/>
          <w:b/>
          <w:color w:val="080000"/>
          <w:sz w:val="24"/>
          <w:szCs w:val="24"/>
        </w:rPr>
      </w:pPr>
      <w:r w:rsidRPr="00FC248F">
        <w:rPr>
          <w:rFonts w:ascii="Tahoma" w:hAnsi="Tahoma" w:cs="Tahoma"/>
          <w:b/>
          <w:color w:val="080000"/>
          <w:sz w:val="24"/>
          <w:szCs w:val="24"/>
          <w:u w:val="single"/>
        </w:rPr>
        <w:t>Liquidación:</w:t>
      </w:r>
      <w:r w:rsidRPr="00F90F08">
        <w:rPr>
          <w:rFonts w:ascii="Tahoma" w:hAnsi="Tahoma" w:cs="Tahoma"/>
          <w:b/>
          <w:color w:val="080000"/>
          <w:sz w:val="24"/>
          <w:szCs w:val="24"/>
        </w:rPr>
        <w:t xml:space="preserve"> Cuando se realiza el proceso por primera vez.</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Reliquidación: Cuando se liquida por segunda o más veces, en caso de que hubiera un error en el proceso pasado. Se puede realizar para un empleado específico o para un grupo de ellos. En el caso de que sea para todos los empleados, escoja la opción anterior.</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 xml:space="preserve">La variable de Usuario </w:t>
      </w:r>
      <w:proofErr w:type="spellStart"/>
      <w:r w:rsidRPr="00F90F08">
        <w:rPr>
          <w:rFonts w:ascii="Tahoma" w:hAnsi="Tahoma" w:cs="Tahoma"/>
          <w:b/>
          <w:color w:val="080000"/>
          <w:sz w:val="24"/>
          <w:szCs w:val="24"/>
        </w:rPr>
        <w:t>Tns</w:t>
      </w:r>
      <w:proofErr w:type="gramStart"/>
      <w:r w:rsidRPr="00F90F08">
        <w:rPr>
          <w:rFonts w:ascii="Tahoma" w:hAnsi="Tahoma" w:cs="Tahoma"/>
          <w:b/>
          <w:color w:val="080000"/>
          <w:sz w:val="24"/>
          <w:szCs w:val="24"/>
        </w:rPr>
        <w:t>:OtroTipGenNvs</w:t>
      </w:r>
      <w:proofErr w:type="spellEnd"/>
      <w:proofErr w:type="gramEnd"/>
      <w:r w:rsidRPr="00F90F08">
        <w:rPr>
          <w:rFonts w:ascii="Tahoma" w:hAnsi="Tahoma" w:cs="Tahoma"/>
          <w:b/>
          <w:color w:val="080000"/>
          <w:sz w:val="24"/>
          <w:szCs w:val="24"/>
        </w:rPr>
        <w:t xml:space="preserve"> con dato = S, permite que las novedades de variaciones temporales del salario se tomen directamente del movimiento liquidado (MLQ), esto implica que UD. no tiene que haber cerrado la </w:t>
      </w:r>
      <w:r w:rsidR="006F740F" w:rsidRPr="00F90F08">
        <w:rPr>
          <w:rFonts w:ascii="Tahoma" w:hAnsi="Tahoma" w:cs="Tahoma"/>
          <w:b/>
          <w:color w:val="080000"/>
          <w:sz w:val="24"/>
          <w:szCs w:val="24"/>
        </w:rPr>
        <w:t>nómina</w:t>
      </w:r>
      <w:r w:rsidRPr="00F90F08">
        <w:rPr>
          <w:rFonts w:ascii="Tahoma" w:hAnsi="Tahoma" w:cs="Tahoma"/>
          <w:b/>
          <w:color w:val="080000"/>
          <w:sz w:val="24"/>
          <w:szCs w:val="24"/>
        </w:rPr>
        <w:t xml:space="preserve"> para hacer este proceso, para ello escoja en:</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Tipo de Generación, Movimiento liquidado.</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 xml:space="preserve">Esta variable con dato diferente de S, presupone que la </w:t>
      </w:r>
      <w:r w:rsidR="006F740F" w:rsidRPr="00F90F08">
        <w:rPr>
          <w:rFonts w:ascii="Tahoma" w:hAnsi="Tahoma" w:cs="Tahoma"/>
          <w:b/>
          <w:color w:val="080000"/>
          <w:sz w:val="24"/>
          <w:szCs w:val="24"/>
        </w:rPr>
        <w:t>nómina</w:t>
      </w:r>
      <w:r w:rsidRPr="00F90F08">
        <w:rPr>
          <w:rFonts w:ascii="Tahoma" w:hAnsi="Tahoma" w:cs="Tahoma"/>
          <w:b/>
          <w:color w:val="080000"/>
          <w:sz w:val="24"/>
          <w:szCs w:val="24"/>
        </w:rPr>
        <w:t xml:space="preserve"> para los periodos que van a incluirse deben de estar cerrados, puesto que la información la toma de los Acumulados (ACU)</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Las novedades de incapacidades, ausentismos vacaciones y variaciones permanentes son tomadas directamente de cada uno de los módulos.</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Las novedades de variaciones temporales se toman de una agrupación de conceptos que se encuentra matriculada en la definición de novedades de seguridad social, normalmente esta agrupación se llama HEXT.</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Para el control de Ciertos casos, es necesario crear las siguientes variables de Usuario:</w:t>
      </w:r>
    </w:p>
    <w:p w:rsidR="007076F0" w:rsidRPr="00F90F08" w:rsidRDefault="007076F0" w:rsidP="007076F0">
      <w:pPr>
        <w:jc w:val="both"/>
        <w:rPr>
          <w:rFonts w:ascii="Tahoma" w:hAnsi="Tahoma" w:cs="Tahoma"/>
          <w:b/>
          <w:color w:val="080000"/>
          <w:sz w:val="24"/>
          <w:szCs w:val="24"/>
        </w:rPr>
      </w:pPr>
    </w:p>
    <w:p w:rsidR="007076F0" w:rsidRPr="00F90F08" w:rsidRDefault="007076F0" w:rsidP="007076F0">
      <w:pPr>
        <w:jc w:val="both"/>
        <w:rPr>
          <w:rFonts w:ascii="Tahoma" w:hAnsi="Tahoma" w:cs="Tahoma"/>
          <w:b/>
          <w:bCs/>
          <w:color w:val="0000FF"/>
          <w:sz w:val="24"/>
          <w:szCs w:val="24"/>
        </w:rPr>
      </w:pPr>
      <w:r w:rsidRPr="00F90F08">
        <w:rPr>
          <w:rFonts w:ascii="Tahoma" w:hAnsi="Tahoma" w:cs="Tahoma"/>
          <w:b/>
          <w:bCs/>
          <w:color w:val="0000FF"/>
          <w:sz w:val="24"/>
          <w:szCs w:val="24"/>
        </w:rPr>
        <w:t>Caso 1-.</w:t>
      </w:r>
    </w:p>
    <w:p w:rsidR="007076F0" w:rsidRPr="00F90F08" w:rsidRDefault="007076F0" w:rsidP="007076F0">
      <w:pPr>
        <w:spacing w:before="100" w:after="100"/>
        <w:jc w:val="both"/>
        <w:rPr>
          <w:rFonts w:ascii="Tahoma" w:hAnsi="Tahoma" w:cs="Tahoma"/>
          <w:b/>
          <w:sz w:val="24"/>
          <w:szCs w:val="24"/>
        </w:rPr>
      </w:pPr>
      <w:r w:rsidRPr="00F90F08">
        <w:rPr>
          <w:rFonts w:ascii="Tahoma" w:hAnsi="Tahoma" w:cs="Tahoma"/>
          <w:b/>
          <w:sz w:val="24"/>
          <w:szCs w:val="24"/>
        </w:rPr>
        <w:lastRenderedPageBreak/>
        <w:t xml:space="preserve">Novedades con fechas posteriores a la fecha de retiro, el sistema les liquida la novedad. </w:t>
      </w:r>
    </w:p>
    <w:p w:rsidR="007076F0" w:rsidRPr="00F90F08" w:rsidRDefault="007076F0" w:rsidP="007076F0">
      <w:pPr>
        <w:spacing w:before="100" w:after="100"/>
        <w:jc w:val="both"/>
        <w:rPr>
          <w:rFonts w:ascii="Tahoma" w:hAnsi="Tahoma" w:cs="Tahoma"/>
          <w:b/>
          <w:sz w:val="24"/>
          <w:szCs w:val="24"/>
        </w:rPr>
      </w:pPr>
      <w:r w:rsidRPr="00F90F08">
        <w:rPr>
          <w:rFonts w:ascii="Tahoma" w:hAnsi="Tahoma" w:cs="Tahoma"/>
          <w:b/>
          <w:sz w:val="24"/>
          <w:szCs w:val="24"/>
        </w:rPr>
        <w:t>Ejemplo</w:t>
      </w:r>
      <w:r w:rsidRPr="00F90F08">
        <w:rPr>
          <w:rFonts w:ascii="Tahoma" w:hAnsi="Tahoma" w:cs="Tahoma"/>
          <w:b/>
          <w:bCs/>
          <w:sz w:val="24"/>
          <w:szCs w:val="24"/>
        </w:rPr>
        <w:t xml:space="preserve"> Autoliquidación Marzo de 2011</w:t>
      </w:r>
    </w:p>
    <w:p w:rsidR="007076F0" w:rsidRPr="00F90F08" w:rsidRDefault="007076F0" w:rsidP="007076F0">
      <w:pPr>
        <w:spacing w:before="100" w:after="100"/>
        <w:jc w:val="both"/>
        <w:rPr>
          <w:rFonts w:ascii="Tahoma" w:hAnsi="Tahoma" w:cs="Tahoma"/>
          <w:b/>
          <w:sz w:val="24"/>
          <w:szCs w:val="24"/>
        </w:rPr>
      </w:pPr>
      <w:r w:rsidRPr="00F90F08">
        <w:rPr>
          <w:rFonts w:ascii="Tahoma" w:hAnsi="Tahoma" w:cs="Tahoma"/>
          <w:b/>
          <w:sz w:val="24"/>
          <w:szCs w:val="24"/>
        </w:rPr>
        <w:t>5728 - Pedro Pérez</w:t>
      </w:r>
    </w:p>
    <w:p w:rsidR="007076F0" w:rsidRPr="00F90F08" w:rsidRDefault="007076F0" w:rsidP="007076F0">
      <w:pPr>
        <w:spacing w:before="100" w:after="100"/>
        <w:jc w:val="both"/>
        <w:rPr>
          <w:rFonts w:ascii="Tahoma" w:hAnsi="Tahoma" w:cs="Tahoma"/>
          <w:b/>
          <w:sz w:val="24"/>
          <w:szCs w:val="24"/>
        </w:rPr>
      </w:pPr>
      <w:r w:rsidRPr="00F90F08">
        <w:rPr>
          <w:rFonts w:ascii="Tahoma" w:hAnsi="Tahoma" w:cs="Tahoma"/>
          <w:b/>
          <w:sz w:val="24"/>
          <w:szCs w:val="24"/>
        </w:rPr>
        <w:t xml:space="preserve">Fecha de Retiro: 2011.03.30 </w:t>
      </w:r>
    </w:p>
    <w:p w:rsidR="007076F0" w:rsidRPr="00F90F08" w:rsidRDefault="007076F0" w:rsidP="007076F0">
      <w:pPr>
        <w:spacing w:before="100" w:after="100"/>
        <w:jc w:val="both"/>
        <w:rPr>
          <w:rFonts w:ascii="Tahoma" w:hAnsi="Tahoma" w:cs="Tahoma"/>
          <w:b/>
          <w:sz w:val="24"/>
          <w:szCs w:val="24"/>
        </w:rPr>
      </w:pPr>
      <w:r w:rsidRPr="00F90F08">
        <w:rPr>
          <w:rFonts w:ascii="Tahoma" w:hAnsi="Tahoma" w:cs="Tahoma"/>
          <w:b/>
          <w:sz w:val="24"/>
          <w:szCs w:val="24"/>
        </w:rPr>
        <w:t>El señor tienen una novedad de descanso remunerado de 2 días con fecha de inicio el 3 de marzo, el sistema le liquida los 2 días a pesar que la fecha de la novedad es después de la fecha de retiro, debería informar que es una novedad inconsistente.</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Para este caso:</w:t>
      </w:r>
    </w:p>
    <w:p w:rsidR="007076F0" w:rsidRPr="00F90F08" w:rsidRDefault="007076F0" w:rsidP="007076F0">
      <w:pPr>
        <w:jc w:val="both"/>
        <w:rPr>
          <w:rFonts w:ascii="Tahoma" w:hAnsi="Tahoma" w:cs="Tahoma"/>
          <w:b/>
          <w:color w:val="080000"/>
          <w:sz w:val="24"/>
          <w:szCs w:val="24"/>
        </w:rPr>
      </w:pPr>
      <w:proofErr w:type="spellStart"/>
      <w:r w:rsidRPr="00F90F08">
        <w:rPr>
          <w:rFonts w:ascii="Tahoma" w:hAnsi="Tahoma" w:cs="Tahoma"/>
          <w:b/>
          <w:color w:val="080000"/>
          <w:sz w:val="24"/>
          <w:szCs w:val="24"/>
        </w:rPr>
        <w:t>Tns</w:t>
      </w:r>
      <w:proofErr w:type="gramStart"/>
      <w:r w:rsidRPr="00F90F08">
        <w:rPr>
          <w:rFonts w:ascii="Tahoma" w:hAnsi="Tahoma" w:cs="Tahoma"/>
          <w:b/>
          <w:color w:val="080000"/>
          <w:sz w:val="24"/>
          <w:szCs w:val="24"/>
        </w:rPr>
        <w:t>:CtlFRetiro</w:t>
      </w:r>
      <w:proofErr w:type="spellEnd"/>
      <w:proofErr w:type="gramEnd"/>
      <w:r w:rsidRPr="00F90F08">
        <w:rPr>
          <w:rFonts w:ascii="Tahoma" w:hAnsi="Tahoma" w:cs="Tahoma"/>
          <w:b/>
          <w:color w:val="080000"/>
          <w:sz w:val="24"/>
          <w:szCs w:val="24"/>
        </w:rPr>
        <w:t xml:space="preserve"> , Controla fecha de Retiro para novedades</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Alfanumérica</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Dato = N No la controla, es decir la liquida</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 xml:space="preserve"> S La controla limitándola es </w:t>
      </w:r>
      <w:r w:rsidR="00345031" w:rsidRPr="00F90F08">
        <w:rPr>
          <w:rFonts w:ascii="Tahoma" w:hAnsi="Tahoma" w:cs="Tahoma"/>
          <w:b/>
          <w:color w:val="080000"/>
          <w:sz w:val="24"/>
          <w:szCs w:val="24"/>
        </w:rPr>
        <w:t>decir,</w:t>
      </w:r>
      <w:r w:rsidRPr="00F90F08">
        <w:rPr>
          <w:rFonts w:ascii="Tahoma" w:hAnsi="Tahoma" w:cs="Tahoma"/>
          <w:b/>
          <w:color w:val="080000"/>
          <w:sz w:val="24"/>
          <w:szCs w:val="24"/>
        </w:rPr>
        <w:t xml:space="preserve"> solo mira Novedades hasta el 2005.05.01 por lo tanto no la liquida.</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 xml:space="preserve"> M La liquida, pero imprime un mensaje de error, citando el empleado y la novedad.</w:t>
      </w:r>
    </w:p>
    <w:p w:rsidR="007076F0" w:rsidRPr="00F90F08" w:rsidRDefault="007076F0" w:rsidP="007076F0">
      <w:pPr>
        <w:jc w:val="both"/>
        <w:rPr>
          <w:rFonts w:ascii="Tahoma" w:hAnsi="Tahoma" w:cs="Tahoma"/>
          <w:b/>
          <w:color w:val="080000"/>
          <w:sz w:val="24"/>
          <w:szCs w:val="24"/>
        </w:rPr>
      </w:pPr>
    </w:p>
    <w:p w:rsidR="007076F0" w:rsidRPr="00C84DC1" w:rsidRDefault="00C84DC1" w:rsidP="007076F0">
      <w:pPr>
        <w:jc w:val="both"/>
        <w:rPr>
          <w:rFonts w:ascii="Tahoma" w:hAnsi="Tahoma" w:cs="Tahoma"/>
          <w:b/>
          <w:bCs/>
          <w:color w:val="0000FF"/>
          <w:sz w:val="24"/>
          <w:szCs w:val="24"/>
        </w:rPr>
      </w:pPr>
      <w:r>
        <w:rPr>
          <w:rFonts w:ascii="Tahoma" w:hAnsi="Tahoma" w:cs="Tahoma"/>
          <w:b/>
          <w:bCs/>
          <w:color w:val="0000FF"/>
          <w:sz w:val="24"/>
          <w:szCs w:val="24"/>
        </w:rPr>
        <w:t>Caso 2-.</w:t>
      </w:r>
    </w:p>
    <w:p w:rsidR="007076F0" w:rsidRPr="00F90F08" w:rsidRDefault="007076F0" w:rsidP="007076F0">
      <w:pPr>
        <w:spacing w:before="100" w:after="100"/>
        <w:jc w:val="both"/>
        <w:rPr>
          <w:rFonts w:ascii="Tahoma" w:hAnsi="Tahoma" w:cs="Tahoma"/>
          <w:b/>
          <w:sz w:val="24"/>
          <w:szCs w:val="24"/>
        </w:rPr>
      </w:pPr>
      <w:r w:rsidRPr="00F90F08">
        <w:rPr>
          <w:rFonts w:ascii="Tahoma" w:hAnsi="Tahoma" w:cs="Tahoma"/>
          <w:b/>
          <w:sz w:val="24"/>
          <w:szCs w:val="24"/>
        </w:rPr>
        <w:t xml:space="preserve">Novedades de variación transitoria, </w:t>
      </w:r>
      <w:r w:rsidR="00C84DC1" w:rsidRPr="00F90F08">
        <w:rPr>
          <w:rFonts w:ascii="Tahoma" w:hAnsi="Tahoma" w:cs="Tahoma"/>
          <w:b/>
          <w:sz w:val="24"/>
          <w:szCs w:val="24"/>
        </w:rPr>
        <w:t>liquidadas</w:t>
      </w:r>
      <w:r w:rsidRPr="00F90F08">
        <w:rPr>
          <w:rFonts w:ascii="Tahoma" w:hAnsi="Tahoma" w:cs="Tahoma"/>
          <w:b/>
          <w:sz w:val="24"/>
          <w:szCs w:val="24"/>
        </w:rPr>
        <w:t xml:space="preserve"> en la </w:t>
      </w:r>
      <w:r w:rsidR="00C84DC1" w:rsidRPr="00F90F08">
        <w:rPr>
          <w:rFonts w:ascii="Tahoma" w:hAnsi="Tahoma" w:cs="Tahoma"/>
          <w:b/>
          <w:sz w:val="24"/>
          <w:szCs w:val="24"/>
        </w:rPr>
        <w:t>nómina</w:t>
      </w:r>
      <w:r w:rsidRPr="00F90F08">
        <w:rPr>
          <w:rFonts w:ascii="Tahoma" w:hAnsi="Tahoma" w:cs="Tahoma"/>
          <w:b/>
          <w:sz w:val="24"/>
          <w:szCs w:val="24"/>
        </w:rPr>
        <w:t xml:space="preserve"> con mes diferente al mes contable y que se deben de incluir dentro de este periodo de autoliquidación:</w:t>
      </w:r>
    </w:p>
    <w:p w:rsidR="007076F0" w:rsidRPr="00F90F08" w:rsidRDefault="007076F0" w:rsidP="007076F0">
      <w:pPr>
        <w:spacing w:before="100" w:after="100"/>
        <w:jc w:val="both"/>
        <w:rPr>
          <w:rFonts w:ascii="Tahoma" w:hAnsi="Tahoma" w:cs="Tahoma"/>
          <w:b/>
          <w:sz w:val="24"/>
          <w:szCs w:val="24"/>
        </w:rPr>
      </w:pPr>
      <w:r w:rsidRPr="00F90F08">
        <w:rPr>
          <w:rFonts w:ascii="Tahoma" w:hAnsi="Tahoma" w:cs="Tahoma"/>
          <w:b/>
          <w:sz w:val="24"/>
          <w:szCs w:val="24"/>
        </w:rPr>
        <w:t>Para este caso:</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1-.Cree o Modifique, la siguiente variable de Usuario:</w:t>
      </w:r>
    </w:p>
    <w:p w:rsidR="007076F0" w:rsidRPr="00F90F08" w:rsidRDefault="007076F0" w:rsidP="007076F0">
      <w:pPr>
        <w:jc w:val="both"/>
        <w:rPr>
          <w:rFonts w:ascii="Tahoma" w:hAnsi="Tahoma" w:cs="Tahoma"/>
          <w:b/>
          <w:sz w:val="24"/>
          <w:szCs w:val="24"/>
        </w:rPr>
      </w:pPr>
      <w:proofErr w:type="spellStart"/>
      <w:r w:rsidRPr="00F90F08">
        <w:rPr>
          <w:rFonts w:ascii="Tahoma" w:hAnsi="Tahoma" w:cs="Tahoma"/>
          <w:b/>
          <w:sz w:val="24"/>
          <w:szCs w:val="24"/>
        </w:rPr>
        <w:t>TomaCprMesConta</w:t>
      </w:r>
      <w:proofErr w:type="spellEnd"/>
      <w:r w:rsidRPr="00F90F08">
        <w:rPr>
          <w:rFonts w:ascii="Tahoma" w:hAnsi="Tahoma" w:cs="Tahoma"/>
          <w:b/>
          <w:sz w:val="24"/>
          <w:szCs w:val="24"/>
        </w:rPr>
        <w:t xml:space="preserve">, Para tomar el mes no del mes del periodo sino </w:t>
      </w:r>
      <w:r w:rsidR="006F740F" w:rsidRPr="00F90F08">
        <w:rPr>
          <w:rFonts w:ascii="Tahoma" w:hAnsi="Tahoma" w:cs="Tahoma"/>
          <w:b/>
          <w:sz w:val="24"/>
          <w:szCs w:val="24"/>
        </w:rPr>
        <w:t>del mes</w:t>
      </w:r>
      <w:r w:rsidRPr="00F90F08">
        <w:rPr>
          <w:rFonts w:ascii="Tahoma" w:hAnsi="Tahoma" w:cs="Tahoma"/>
          <w:b/>
          <w:sz w:val="24"/>
          <w:szCs w:val="24"/>
        </w:rPr>
        <w:t xml:space="preserve"> contable de los calendarios de Proceso.</w:t>
      </w:r>
    </w:p>
    <w:p w:rsidR="007076F0" w:rsidRPr="00F90F08" w:rsidRDefault="00C84DC1" w:rsidP="007076F0">
      <w:pPr>
        <w:jc w:val="both"/>
        <w:rPr>
          <w:rFonts w:ascii="Tahoma" w:hAnsi="Tahoma" w:cs="Tahoma"/>
          <w:b/>
          <w:color w:val="080000"/>
          <w:sz w:val="24"/>
          <w:szCs w:val="24"/>
        </w:rPr>
      </w:pPr>
      <w:r w:rsidRPr="00F90F08">
        <w:rPr>
          <w:rFonts w:ascii="Tahoma" w:hAnsi="Tahoma" w:cs="Tahoma"/>
          <w:b/>
          <w:color w:val="080000"/>
          <w:sz w:val="24"/>
          <w:szCs w:val="24"/>
        </w:rPr>
        <w:t>Alfanumérica</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t>Dato = N o no existe, lo toma del mes del periodo de liquidación.</w:t>
      </w:r>
    </w:p>
    <w:p w:rsidR="007076F0" w:rsidRPr="00F90F08" w:rsidRDefault="007076F0" w:rsidP="007076F0">
      <w:pPr>
        <w:jc w:val="both"/>
        <w:rPr>
          <w:rFonts w:ascii="Tahoma" w:hAnsi="Tahoma" w:cs="Tahoma"/>
          <w:b/>
          <w:color w:val="080000"/>
          <w:sz w:val="24"/>
          <w:szCs w:val="24"/>
        </w:rPr>
      </w:pPr>
      <w:r w:rsidRPr="00F90F08">
        <w:rPr>
          <w:rFonts w:ascii="Tahoma" w:hAnsi="Tahoma" w:cs="Tahoma"/>
          <w:b/>
          <w:color w:val="080000"/>
          <w:sz w:val="24"/>
          <w:szCs w:val="24"/>
        </w:rPr>
        <w:lastRenderedPageBreak/>
        <w:t xml:space="preserve">            S Lo toma de lo indicado en el calendario de liquidación del mes contable</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2-.En los calendarios de proceso de la </w:t>
      </w:r>
      <w:r w:rsidR="0027090B" w:rsidRPr="00F90F08">
        <w:rPr>
          <w:rFonts w:ascii="Tahoma" w:hAnsi="Tahoma" w:cs="Tahoma"/>
          <w:b/>
          <w:sz w:val="24"/>
          <w:szCs w:val="24"/>
        </w:rPr>
        <w:t>nómina,</w:t>
      </w:r>
      <w:r w:rsidRPr="00F90F08">
        <w:rPr>
          <w:rFonts w:ascii="Tahoma" w:hAnsi="Tahoma" w:cs="Tahoma"/>
          <w:b/>
          <w:sz w:val="24"/>
          <w:szCs w:val="24"/>
        </w:rPr>
        <w:t xml:space="preserve"> coloque el mes contable al que pertenece ese periodo.</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bCs/>
          <w:sz w:val="24"/>
          <w:szCs w:val="24"/>
        </w:rPr>
      </w:pPr>
      <w:r w:rsidRPr="00F90F08">
        <w:rPr>
          <w:rFonts w:ascii="Tahoma" w:hAnsi="Tahoma" w:cs="Tahoma"/>
          <w:b/>
          <w:bCs/>
          <w:sz w:val="24"/>
          <w:szCs w:val="24"/>
        </w:rPr>
        <w:t xml:space="preserve">Atención, a partir de este momento es decir, a partir del momento en que active esta variable debe de tener sumo cuidado al diligenciar los periodos de </w:t>
      </w:r>
      <w:r w:rsidR="00C84DC1" w:rsidRPr="00F90F08">
        <w:rPr>
          <w:rFonts w:ascii="Tahoma" w:hAnsi="Tahoma" w:cs="Tahoma"/>
          <w:b/>
          <w:bCs/>
          <w:sz w:val="24"/>
          <w:szCs w:val="24"/>
        </w:rPr>
        <w:t>nómina</w:t>
      </w:r>
      <w:r w:rsidRPr="00F90F08">
        <w:rPr>
          <w:rFonts w:ascii="Tahoma" w:hAnsi="Tahoma" w:cs="Tahoma"/>
          <w:b/>
          <w:bCs/>
          <w:sz w:val="24"/>
          <w:szCs w:val="24"/>
        </w:rPr>
        <w:t>, puesto que  ahora el sistema tomara para la autoliquidación solo los meses que pertenezcan al periodo de autoliquidación correspondientes por el mes contable.</w:t>
      </w:r>
    </w:p>
    <w:p w:rsidR="007076F0" w:rsidRPr="00E946FC" w:rsidRDefault="007076F0" w:rsidP="007076F0">
      <w:pPr>
        <w:pStyle w:val="Ttulo1"/>
        <w:jc w:val="both"/>
        <w:rPr>
          <w:rFonts w:ascii="Tahoma" w:hAnsi="Tahoma" w:cs="Tahoma"/>
          <w:bCs w:val="0"/>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946FC">
        <w:rPr>
          <w:rFonts w:ascii="Tahoma" w:hAnsi="Tahoma" w:cs="Tahoma"/>
          <w:bCs w:val="0"/>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PROBLEMAS FRECUENTES</w:t>
      </w:r>
    </w:p>
    <w:p w:rsidR="007076F0" w:rsidRPr="00F90F08" w:rsidRDefault="007076F0" w:rsidP="007076F0">
      <w:pPr>
        <w:jc w:val="center"/>
        <w:rPr>
          <w:rFonts w:ascii="Tahoma" w:hAnsi="Tahoma" w:cs="Tahoma"/>
          <w:b/>
          <w:bCs/>
          <w:color w:val="3366FF"/>
          <w:sz w:val="24"/>
          <w:szCs w:val="24"/>
        </w:rPr>
      </w:pPr>
    </w:p>
    <w:p w:rsidR="007076F0" w:rsidRPr="00F90F08" w:rsidRDefault="007076F0" w:rsidP="007076F0">
      <w:pPr>
        <w:ind w:left="284" w:hanging="284"/>
        <w:jc w:val="both"/>
        <w:rPr>
          <w:rFonts w:ascii="Tahoma" w:hAnsi="Tahoma" w:cs="Tahoma"/>
          <w:b/>
          <w:sz w:val="24"/>
          <w:szCs w:val="24"/>
        </w:rPr>
      </w:pPr>
      <w:r w:rsidRPr="00F90F08">
        <w:rPr>
          <w:rFonts w:ascii="Tahoma" w:hAnsi="Tahoma" w:cs="Tahoma"/>
          <w:b/>
          <w:sz w:val="24"/>
          <w:szCs w:val="24"/>
        </w:rPr>
        <w:t>1.</w:t>
      </w:r>
      <w:r w:rsidRPr="00F90F08">
        <w:rPr>
          <w:rFonts w:ascii="Tahoma" w:hAnsi="Tahoma" w:cs="Tahoma"/>
          <w:b/>
          <w:sz w:val="24"/>
          <w:szCs w:val="24"/>
        </w:rPr>
        <w:tab/>
        <w:t>Si una novedad de ausencia no Remunerada solo se genera para un determinado servicio como salud y no en pensión y riesgos.</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En Registro | Configuración de Novedades  Buscar el servicio Pensión y Riesgos (que son los que no liquidad la novedades),  La novedad (Para este caso 08 Suspensión o Licencias), Buscar el tipo de novedad para el caso el código de la Licencia no Remunerada y dar cambiar y en porcentaje de Reconocimiento debe tener 100 y en Días de No Reconocimiento poner 0.</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Volver a generar </w:t>
      </w:r>
      <w:r w:rsidR="00C84DC1" w:rsidRPr="00F90F08">
        <w:rPr>
          <w:rFonts w:ascii="Tahoma" w:hAnsi="Tahoma" w:cs="Tahoma"/>
          <w:b/>
          <w:sz w:val="24"/>
          <w:szCs w:val="24"/>
        </w:rPr>
        <w:t>las novedades</w:t>
      </w:r>
      <w:r w:rsidRPr="00F90F08">
        <w:rPr>
          <w:rFonts w:ascii="Tahoma" w:hAnsi="Tahoma" w:cs="Tahoma"/>
          <w:b/>
          <w:sz w:val="24"/>
          <w:szCs w:val="24"/>
        </w:rPr>
        <w:t xml:space="preserve"> de autoliquidación por Reliquidación.</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2. Si no se genera una novedad de Ausencia no remunerada como suspensión al 8</w:t>
      </w:r>
      <w:proofErr w:type="gramStart"/>
      <w:r w:rsidRPr="00F90F08">
        <w:rPr>
          <w:rFonts w:ascii="Tahoma" w:hAnsi="Tahoma" w:cs="Tahoma"/>
          <w:b/>
          <w:sz w:val="24"/>
          <w:szCs w:val="24"/>
        </w:rPr>
        <w:t>% .</w:t>
      </w:r>
      <w:proofErr w:type="gramEnd"/>
    </w:p>
    <w:p w:rsidR="007076F0" w:rsidRPr="00F90F08" w:rsidRDefault="007076F0" w:rsidP="007076F0">
      <w:pPr>
        <w:jc w:val="both"/>
        <w:rPr>
          <w:rFonts w:ascii="Tahoma" w:hAnsi="Tahoma" w:cs="Tahoma"/>
          <w:b/>
          <w:sz w:val="24"/>
          <w:szCs w:val="24"/>
        </w:rPr>
      </w:pPr>
    </w:p>
    <w:p w:rsidR="007076F0" w:rsidRPr="00F90F08" w:rsidRDefault="007076F0" w:rsidP="007076F0">
      <w:pPr>
        <w:rPr>
          <w:rFonts w:ascii="Tahoma" w:hAnsi="Tahoma" w:cs="Tahoma"/>
          <w:b/>
          <w:sz w:val="24"/>
          <w:szCs w:val="24"/>
        </w:rPr>
      </w:pPr>
      <w:r w:rsidRPr="00F90F08">
        <w:rPr>
          <w:rFonts w:ascii="Tahoma" w:hAnsi="Tahoma" w:cs="Tahoma"/>
          <w:b/>
          <w:sz w:val="24"/>
          <w:szCs w:val="24"/>
        </w:rPr>
        <w:t>En el Modulo de Seguridad Social | Registro | Configuración de Novedades Buscar el servicio de Pensión, La Novedad 08 suspensión o Licencias, Seleccionar el código de la correspondiente Ausencia (licencia no remunerado o Suspensión) y en porcentaje poner 66.67.</w:t>
      </w:r>
    </w:p>
    <w:p w:rsidR="007076F0" w:rsidRPr="006F05D5" w:rsidRDefault="00C84DC1" w:rsidP="00C84DC1">
      <w:pPr>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F05D5">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 xml:space="preserve"> </w:t>
      </w:r>
      <w:r w:rsidR="00DD45A2" w:rsidRPr="006F05D5">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TIPS:</w:t>
      </w:r>
    </w:p>
    <w:p w:rsidR="007076F0" w:rsidRPr="00F90F08" w:rsidRDefault="007076F0" w:rsidP="007076F0">
      <w:pPr>
        <w:rPr>
          <w:rFonts w:ascii="Tahoma" w:hAnsi="Tahoma" w:cs="Tahoma"/>
          <w:b/>
          <w:sz w:val="24"/>
          <w:szCs w:val="24"/>
        </w:rPr>
      </w:pPr>
      <w:r w:rsidRPr="00F90F08">
        <w:rPr>
          <w:rFonts w:ascii="Tahoma" w:hAnsi="Tahoma" w:cs="Tahoma"/>
          <w:b/>
          <w:sz w:val="24"/>
          <w:szCs w:val="24"/>
        </w:rPr>
        <w:t xml:space="preserve">Para activar el Debug, Utilice la variable de </w:t>
      </w:r>
      <w:proofErr w:type="gramStart"/>
      <w:r w:rsidRPr="00F90F08">
        <w:rPr>
          <w:rFonts w:ascii="Tahoma" w:hAnsi="Tahoma" w:cs="Tahoma"/>
          <w:b/>
          <w:sz w:val="24"/>
          <w:szCs w:val="24"/>
        </w:rPr>
        <w:t>Usuario :</w:t>
      </w:r>
      <w:proofErr w:type="gramEnd"/>
    </w:p>
    <w:p w:rsidR="007076F0" w:rsidRPr="00F90F08" w:rsidRDefault="007076F0" w:rsidP="007076F0">
      <w:pPr>
        <w:rPr>
          <w:rFonts w:ascii="Tahoma" w:hAnsi="Tahoma" w:cs="Tahoma"/>
          <w:b/>
          <w:sz w:val="24"/>
          <w:szCs w:val="24"/>
        </w:rPr>
      </w:pPr>
      <w:proofErr w:type="spellStart"/>
      <w:proofErr w:type="gramStart"/>
      <w:r w:rsidRPr="00F90F08">
        <w:rPr>
          <w:rFonts w:ascii="Tahoma" w:hAnsi="Tahoma" w:cs="Tahoma"/>
          <w:b/>
          <w:sz w:val="24"/>
          <w:szCs w:val="24"/>
        </w:rPr>
        <w:t>tns:</w:t>
      </w:r>
      <w:proofErr w:type="gramEnd"/>
      <w:r w:rsidRPr="00F90F08">
        <w:rPr>
          <w:rFonts w:ascii="Tahoma" w:hAnsi="Tahoma" w:cs="Tahoma"/>
          <w:b/>
          <w:sz w:val="24"/>
          <w:szCs w:val="24"/>
        </w:rPr>
        <w:t>ogen_novDebug</w:t>
      </w:r>
      <w:proofErr w:type="spellEnd"/>
    </w:p>
    <w:p w:rsidR="007076F0" w:rsidRPr="00F90F08" w:rsidRDefault="007076F0" w:rsidP="007076F0">
      <w:pPr>
        <w:rPr>
          <w:rFonts w:ascii="Tahoma" w:hAnsi="Tahoma" w:cs="Tahoma"/>
          <w:b/>
          <w:sz w:val="24"/>
          <w:szCs w:val="24"/>
        </w:rPr>
      </w:pPr>
      <w:r w:rsidRPr="00F90F08">
        <w:rPr>
          <w:rFonts w:ascii="Tahoma" w:hAnsi="Tahoma" w:cs="Tahoma"/>
          <w:b/>
          <w:sz w:val="24"/>
          <w:szCs w:val="24"/>
        </w:rPr>
        <w:t>El dato coloque le uno.</w:t>
      </w:r>
    </w:p>
    <w:p w:rsidR="007076F0" w:rsidRPr="00F90F08" w:rsidRDefault="007076F0" w:rsidP="007076F0">
      <w:pPr>
        <w:rPr>
          <w:rFonts w:ascii="Tahoma" w:hAnsi="Tahoma" w:cs="Tahoma"/>
          <w:b/>
          <w:sz w:val="24"/>
          <w:szCs w:val="24"/>
        </w:rPr>
      </w:pPr>
      <w:r w:rsidRPr="00F90F08">
        <w:rPr>
          <w:rFonts w:ascii="Tahoma" w:hAnsi="Tahoma" w:cs="Tahoma"/>
          <w:b/>
          <w:sz w:val="24"/>
          <w:szCs w:val="24"/>
        </w:rPr>
        <w:t xml:space="preserve">1-.Para el manejo de </w:t>
      </w:r>
      <w:r w:rsidR="00C84DC1" w:rsidRPr="00F90F08">
        <w:rPr>
          <w:rFonts w:ascii="Tahoma" w:hAnsi="Tahoma" w:cs="Tahoma"/>
          <w:b/>
          <w:sz w:val="24"/>
          <w:szCs w:val="24"/>
        </w:rPr>
        <w:t>Autoliquidación</w:t>
      </w:r>
      <w:r w:rsidRPr="00F90F08">
        <w:rPr>
          <w:rFonts w:ascii="Tahoma" w:hAnsi="Tahoma" w:cs="Tahoma"/>
          <w:b/>
          <w:sz w:val="24"/>
          <w:szCs w:val="24"/>
        </w:rPr>
        <w:t xml:space="preserve"> cuando la persona tiene pago en otra monedad</w:t>
      </w:r>
    </w:p>
    <w:p w:rsidR="007076F0" w:rsidRPr="00F90F08" w:rsidRDefault="007076F0" w:rsidP="007076F0">
      <w:pPr>
        <w:pStyle w:val="Ttulo2"/>
        <w:keepNext/>
        <w:jc w:val="both"/>
        <w:rPr>
          <w:rFonts w:ascii="Tahoma" w:hAnsi="Tahoma" w:cs="Tahoma"/>
          <w:b/>
          <w:color w:val="000000"/>
        </w:rPr>
      </w:pPr>
      <w:r w:rsidRPr="00F90F08">
        <w:rPr>
          <w:rFonts w:ascii="Tahoma" w:hAnsi="Tahoma" w:cs="Tahoma"/>
          <w:b/>
          <w:color w:val="000000"/>
        </w:rPr>
        <w:t xml:space="preserve">La variable de </w:t>
      </w:r>
      <w:r w:rsidR="00C84DC1" w:rsidRPr="00F90F08">
        <w:rPr>
          <w:rFonts w:ascii="Tahoma" w:hAnsi="Tahoma" w:cs="Tahoma"/>
          <w:b/>
          <w:color w:val="000000"/>
        </w:rPr>
        <w:t>Usuario:</w:t>
      </w:r>
    </w:p>
    <w:p w:rsidR="007076F0" w:rsidRPr="00F90F08" w:rsidRDefault="007076F0" w:rsidP="007076F0">
      <w:pPr>
        <w:pStyle w:val="Ttulo2"/>
        <w:keepNext/>
        <w:jc w:val="both"/>
        <w:rPr>
          <w:rFonts w:ascii="Tahoma" w:hAnsi="Tahoma" w:cs="Tahoma"/>
          <w:b/>
          <w:color w:val="000000"/>
        </w:rPr>
      </w:pPr>
    </w:p>
    <w:p w:rsidR="007076F0" w:rsidRPr="00F90F08" w:rsidRDefault="007076F0" w:rsidP="007076F0">
      <w:pPr>
        <w:pStyle w:val="Ttulo2"/>
        <w:keepNext/>
        <w:jc w:val="both"/>
        <w:rPr>
          <w:rFonts w:ascii="Tahoma" w:hAnsi="Tahoma" w:cs="Tahoma"/>
          <w:b/>
          <w:color w:val="000000"/>
        </w:rPr>
      </w:pPr>
      <w:proofErr w:type="spellStart"/>
      <w:proofErr w:type="gramStart"/>
      <w:r w:rsidRPr="00F90F08">
        <w:rPr>
          <w:rFonts w:ascii="Tahoma" w:hAnsi="Tahoma" w:cs="Tahoma"/>
          <w:b/>
          <w:color w:val="000000"/>
        </w:rPr>
        <w:t>tns:</w:t>
      </w:r>
      <w:proofErr w:type="gramEnd"/>
      <w:r w:rsidRPr="00F90F08">
        <w:rPr>
          <w:rFonts w:ascii="Tahoma" w:hAnsi="Tahoma" w:cs="Tahoma"/>
          <w:b/>
          <w:color w:val="000000"/>
        </w:rPr>
        <w:t>HslTasa</w:t>
      </w:r>
      <w:proofErr w:type="spellEnd"/>
      <w:r w:rsidRPr="00F90F08">
        <w:rPr>
          <w:rFonts w:ascii="Tahoma" w:hAnsi="Tahoma" w:cs="Tahoma"/>
          <w:b/>
          <w:color w:val="000000"/>
        </w:rPr>
        <w:t xml:space="preserve"> ,Salario en Otra Moneda con Tasa</w:t>
      </w:r>
    </w:p>
    <w:p w:rsidR="007076F0" w:rsidRPr="00F90F08" w:rsidRDefault="006F05D5" w:rsidP="007076F0">
      <w:pPr>
        <w:pStyle w:val="Ttulo2"/>
        <w:keepNext/>
        <w:jc w:val="both"/>
        <w:rPr>
          <w:rFonts w:ascii="Tahoma" w:hAnsi="Tahoma" w:cs="Tahoma"/>
          <w:b/>
          <w:color w:val="000000"/>
        </w:rPr>
      </w:pPr>
      <w:r w:rsidRPr="00F90F08">
        <w:rPr>
          <w:rFonts w:ascii="Tahoma" w:hAnsi="Tahoma" w:cs="Tahoma"/>
          <w:b/>
          <w:color w:val="000000"/>
        </w:rPr>
        <w:t>Alfanumérica</w:t>
      </w:r>
    </w:p>
    <w:p w:rsidR="007076F0" w:rsidRPr="00F90F08" w:rsidRDefault="007076F0" w:rsidP="007076F0">
      <w:pPr>
        <w:pStyle w:val="Ttulo2"/>
        <w:keepNext/>
        <w:jc w:val="both"/>
        <w:rPr>
          <w:rFonts w:ascii="Tahoma" w:hAnsi="Tahoma" w:cs="Tahoma"/>
          <w:b/>
          <w:color w:val="000000"/>
        </w:rPr>
      </w:pPr>
    </w:p>
    <w:p w:rsidR="007076F0" w:rsidRPr="00F90F08" w:rsidRDefault="007076F0" w:rsidP="007076F0">
      <w:pPr>
        <w:pStyle w:val="Ttulo2"/>
        <w:keepNext/>
        <w:jc w:val="both"/>
        <w:rPr>
          <w:rFonts w:ascii="Tahoma" w:hAnsi="Tahoma" w:cs="Tahoma"/>
          <w:b/>
          <w:color w:val="000000"/>
        </w:rPr>
      </w:pPr>
      <w:r w:rsidRPr="00F90F08">
        <w:rPr>
          <w:rFonts w:ascii="Tahoma" w:hAnsi="Tahoma" w:cs="Tahoma"/>
          <w:b/>
          <w:color w:val="000000"/>
        </w:rPr>
        <w:t xml:space="preserve">DATO = S, Busca la tasa de acuerdo al </w:t>
      </w:r>
      <w:r w:rsidR="006F05D5" w:rsidRPr="00F90F08">
        <w:rPr>
          <w:rFonts w:ascii="Tahoma" w:hAnsi="Tahoma" w:cs="Tahoma"/>
          <w:b/>
          <w:color w:val="000000"/>
        </w:rPr>
        <w:t>política</w:t>
      </w:r>
      <w:r w:rsidRPr="00F90F08">
        <w:rPr>
          <w:rFonts w:ascii="Tahoma" w:hAnsi="Tahoma" w:cs="Tahoma"/>
          <w:b/>
          <w:color w:val="000000"/>
        </w:rPr>
        <w:t xml:space="preserve"> salaria definida en la Historia (HSL).Con esta tasa convierte el salario y lo lleva al mes, este es </w:t>
      </w:r>
      <w:proofErr w:type="spellStart"/>
      <w:r w:rsidRPr="00F90F08">
        <w:rPr>
          <w:rFonts w:ascii="Tahoma" w:hAnsi="Tahoma" w:cs="Tahoma"/>
          <w:b/>
          <w:color w:val="000000"/>
        </w:rPr>
        <w:t>salrio</w:t>
      </w:r>
      <w:proofErr w:type="spellEnd"/>
      <w:r w:rsidRPr="00F90F08">
        <w:rPr>
          <w:rFonts w:ascii="Tahoma" w:hAnsi="Tahoma" w:cs="Tahoma"/>
          <w:b/>
          <w:color w:val="000000"/>
        </w:rPr>
        <w:t xml:space="preserve"> reportado como IBC.</w:t>
      </w:r>
    </w:p>
    <w:p w:rsidR="007076F0" w:rsidRPr="00F90F08" w:rsidRDefault="007076F0" w:rsidP="007076F0">
      <w:pPr>
        <w:pStyle w:val="Ttulo2"/>
        <w:keepNext/>
        <w:jc w:val="both"/>
        <w:rPr>
          <w:rFonts w:ascii="Tahoma" w:hAnsi="Tahoma" w:cs="Tahoma"/>
          <w:b/>
          <w:color w:val="000000"/>
        </w:rPr>
      </w:pPr>
    </w:p>
    <w:p w:rsidR="007076F0" w:rsidRPr="00F90F08" w:rsidRDefault="007076F0" w:rsidP="007076F0">
      <w:pPr>
        <w:pStyle w:val="Ttulo2"/>
        <w:keepNext/>
        <w:jc w:val="both"/>
        <w:rPr>
          <w:rFonts w:ascii="Tahoma" w:hAnsi="Tahoma" w:cs="Tahoma"/>
          <w:b/>
          <w:color w:val="000000"/>
        </w:rPr>
      </w:pPr>
      <w:r w:rsidRPr="00F90F08">
        <w:rPr>
          <w:rFonts w:ascii="Tahoma" w:hAnsi="Tahoma" w:cs="Tahoma"/>
          <w:b/>
          <w:color w:val="000000"/>
        </w:rPr>
        <w:t xml:space="preserve">DATO =N, Busca en los acumulados </w:t>
      </w:r>
      <w:proofErr w:type="spellStart"/>
      <w:r w:rsidRPr="00F90F08">
        <w:rPr>
          <w:rFonts w:ascii="Tahoma" w:hAnsi="Tahoma" w:cs="Tahoma"/>
          <w:b/>
          <w:color w:val="000000"/>
        </w:rPr>
        <w:t>loc</w:t>
      </w:r>
      <w:proofErr w:type="spellEnd"/>
      <w:r w:rsidRPr="00F90F08">
        <w:rPr>
          <w:rFonts w:ascii="Tahoma" w:hAnsi="Tahoma" w:cs="Tahoma"/>
          <w:b/>
          <w:color w:val="000000"/>
        </w:rPr>
        <w:t xml:space="preserve"> conceptos matriculados en la </w:t>
      </w:r>
      <w:r w:rsidR="006F05D5" w:rsidRPr="00F90F08">
        <w:rPr>
          <w:rFonts w:ascii="Tahoma" w:hAnsi="Tahoma" w:cs="Tahoma"/>
          <w:b/>
          <w:color w:val="000000"/>
        </w:rPr>
        <w:t>agrupación</w:t>
      </w:r>
      <w:r w:rsidRPr="00F90F08">
        <w:rPr>
          <w:rFonts w:ascii="Tahoma" w:hAnsi="Tahoma" w:cs="Tahoma"/>
          <w:b/>
          <w:color w:val="000000"/>
        </w:rPr>
        <w:t xml:space="preserve">   definida en la variable de </w:t>
      </w:r>
      <w:proofErr w:type="gramStart"/>
      <w:r w:rsidRPr="00F90F08">
        <w:rPr>
          <w:rFonts w:ascii="Tahoma" w:hAnsi="Tahoma" w:cs="Tahoma"/>
          <w:b/>
          <w:color w:val="000000"/>
        </w:rPr>
        <w:t>Usuario :</w:t>
      </w:r>
      <w:proofErr w:type="spellStart"/>
      <w:r w:rsidRPr="00F90F08">
        <w:rPr>
          <w:rFonts w:ascii="Tahoma" w:hAnsi="Tahoma" w:cs="Tahoma"/>
          <w:b/>
          <w:color w:val="000000"/>
        </w:rPr>
        <w:t>Tns:Agrup</w:t>
      </w:r>
      <w:proofErr w:type="gramEnd"/>
      <w:r w:rsidRPr="00F90F08">
        <w:rPr>
          <w:rFonts w:ascii="Tahoma" w:hAnsi="Tahoma" w:cs="Tahoma"/>
          <w:b/>
          <w:color w:val="000000"/>
        </w:rPr>
        <w:t>_SalAutol</w:t>
      </w:r>
      <w:proofErr w:type="spellEnd"/>
    </w:p>
    <w:p w:rsidR="007076F0" w:rsidRPr="00F90F08" w:rsidRDefault="007076F0" w:rsidP="007076F0">
      <w:pPr>
        <w:rPr>
          <w:rFonts w:ascii="Tahoma" w:hAnsi="Tahoma" w:cs="Tahoma"/>
          <w:b/>
          <w:color w:val="0000FF"/>
          <w:sz w:val="24"/>
          <w:szCs w:val="24"/>
        </w:rPr>
      </w:pPr>
    </w:p>
    <w:p w:rsidR="007076F0" w:rsidRPr="00F90F08" w:rsidRDefault="007076F0" w:rsidP="007076F0">
      <w:pPr>
        <w:pStyle w:val="Ttulo2"/>
        <w:keepNext/>
        <w:jc w:val="both"/>
        <w:rPr>
          <w:rFonts w:ascii="Tahoma" w:hAnsi="Tahoma" w:cs="Tahoma"/>
          <w:b/>
          <w:color w:val="000000"/>
        </w:rPr>
      </w:pPr>
      <w:r w:rsidRPr="00F90F08">
        <w:rPr>
          <w:rFonts w:ascii="Tahoma" w:hAnsi="Tahoma" w:cs="Tahoma"/>
          <w:b/>
          <w:color w:val="000000"/>
        </w:rPr>
        <w:t xml:space="preserve">La variable de </w:t>
      </w:r>
      <w:proofErr w:type="gramStart"/>
      <w:r w:rsidRPr="00F90F08">
        <w:rPr>
          <w:rFonts w:ascii="Tahoma" w:hAnsi="Tahoma" w:cs="Tahoma"/>
          <w:b/>
          <w:color w:val="000000"/>
        </w:rPr>
        <w:t>Usuario :</w:t>
      </w:r>
      <w:proofErr w:type="gramEnd"/>
    </w:p>
    <w:p w:rsidR="007076F0" w:rsidRPr="00F90F08" w:rsidRDefault="007076F0" w:rsidP="007076F0">
      <w:pPr>
        <w:pStyle w:val="Ttulo2"/>
        <w:keepNext/>
        <w:jc w:val="both"/>
        <w:rPr>
          <w:rFonts w:ascii="Tahoma" w:hAnsi="Tahoma" w:cs="Tahoma"/>
          <w:b/>
          <w:color w:val="000000"/>
        </w:rPr>
      </w:pPr>
    </w:p>
    <w:p w:rsidR="007076F0" w:rsidRPr="00F90F08" w:rsidRDefault="007076F0" w:rsidP="007076F0">
      <w:pPr>
        <w:pStyle w:val="Ttulo2"/>
        <w:keepNext/>
        <w:jc w:val="both"/>
        <w:rPr>
          <w:rFonts w:ascii="Tahoma" w:hAnsi="Tahoma" w:cs="Tahoma"/>
          <w:b/>
          <w:color w:val="000000"/>
        </w:rPr>
      </w:pPr>
      <w:proofErr w:type="spellStart"/>
      <w:r w:rsidRPr="00F90F08">
        <w:rPr>
          <w:rFonts w:ascii="Tahoma" w:hAnsi="Tahoma" w:cs="Tahoma"/>
          <w:b/>
          <w:color w:val="000000"/>
        </w:rPr>
        <w:t>Tns</w:t>
      </w:r>
      <w:proofErr w:type="gramStart"/>
      <w:r w:rsidRPr="00F90F08">
        <w:rPr>
          <w:rFonts w:ascii="Tahoma" w:hAnsi="Tahoma" w:cs="Tahoma"/>
          <w:b/>
          <w:color w:val="000000"/>
        </w:rPr>
        <w:t>:Agrup</w:t>
      </w:r>
      <w:proofErr w:type="gramEnd"/>
      <w:r w:rsidRPr="00F90F08">
        <w:rPr>
          <w:rFonts w:ascii="Tahoma" w:hAnsi="Tahoma" w:cs="Tahoma"/>
          <w:b/>
          <w:color w:val="000000"/>
        </w:rPr>
        <w:t>_SalAutol</w:t>
      </w:r>
      <w:proofErr w:type="spellEnd"/>
      <w:r w:rsidRPr="00F90F08">
        <w:rPr>
          <w:rFonts w:ascii="Tahoma" w:hAnsi="Tahoma" w:cs="Tahoma"/>
          <w:b/>
          <w:color w:val="000000"/>
        </w:rPr>
        <w:t xml:space="preserve"> ,</w:t>
      </w:r>
      <w:r w:rsidR="00C84DC1" w:rsidRPr="00F90F08">
        <w:rPr>
          <w:rFonts w:ascii="Tahoma" w:hAnsi="Tahoma" w:cs="Tahoma"/>
          <w:b/>
          <w:color w:val="000000"/>
        </w:rPr>
        <w:t>Agrupación</w:t>
      </w:r>
      <w:r w:rsidRPr="00F90F08">
        <w:rPr>
          <w:rFonts w:ascii="Tahoma" w:hAnsi="Tahoma" w:cs="Tahoma"/>
          <w:b/>
          <w:color w:val="000000"/>
        </w:rPr>
        <w:t xml:space="preserve"> para el </w:t>
      </w:r>
      <w:r w:rsidR="00C84DC1" w:rsidRPr="00F90F08">
        <w:rPr>
          <w:rFonts w:ascii="Tahoma" w:hAnsi="Tahoma" w:cs="Tahoma"/>
          <w:b/>
          <w:color w:val="000000"/>
        </w:rPr>
        <w:t>cálculo</w:t>
      </w:r>
      <w:r w:rsidRPr="00F90F08">
        <w:rPr>
          <w:rFonts w:ascii="Tahoma" w:hAnsi="Tahoma" w:cs="Tahoma"/>
          <w:b/>
          <w:color w:val="000000"/>
        </w:rPr>
        <w:t xml:space="preserve"> del salario cuando el Dato de la variable anterior es N.</w:t>
      </w:r>
    </w:p>
    <w:p w:rsidR="007076F0" w:rsidRPr="00F90F08" w:rsidRDefault="00C84DC1" w:rsidP="007076F0">
      <w:pPr>
        <w:pStyle w:val="Ttulo2"/>
        <w:keepNext/>
        <w:jc w:val="both"/>
        <w:rPr>
          <w:rFonts w:ascii="Tahoma" w:hAnsi="Tahoma" w:cs="Tahoma"/>
          <w:b/>
          <w:color w:val="000000"/>
        </w:rPr>
      </w:pPr>
      <w:r w:rsidRPr="00F90F08">
        <w:rPr>
          <w:rFonts w:ascii="Tahoma" w:hAnsi="Tahoma" w:cs="Tahoma"/>
          <w:b/>
          <w:color w:val="000000"/>
        </w:rPr>
        <w:t>Alfanumérica</w:t>
      </w:r>
    </w:p>
    <w:p w:rsidR="007076F0" w:rsidRPr="00F90F08" w:rsidRDefault="007076F0" w:rsidP="007076F0">
      <w:pPr>
        <w:rPr>
          <w:rFonts w:ascii="Tahoma" w:hAnsi="Tahoma" w:cs="Tahoma"/>
          <w:b/>
          <w:color w:val="000000"/>
          <w:sz w:val="24"/>
          <w:szCs w:val="24"/>
        </w:rPr>
      </w:pPr>
      <w:r w:rsidRPr="00F90F08">
        <w:rPr>
          <w:rFonts w:ascii="Tahoma" w:hAnsi="Tahoma" w:cs="Tahoma"/>
          <w:b/>
          <w:color w:val="000000"/>
          <w:sz w:val="24"/>
          <w:szCs w:val="24"/>
        </w:rPr>
        <w:t xml:space="preserve">DATO = </w:t>
      </w:r>
      <w:r w:rsidR="00C84DC1" w:rsidRPr="00F90F08">
        <w:rPr>
          <w:rFonts w:ascii="Tahoma" w:hAnsi="Tahoma" w:cs="Tahoma"/>
          <w:b/>
          <w:color w:val="000000"/>
          <w:sz w:val="24"/>
          <w:szCs w:val="24"/>
        </w:rPr>
        <w:t>Agrupación</w:t>
      </w:r>
      <w:r w:rsidRPr="00F90F08">
        <w:rPr>
          <w:rFonts w:ascii="Tahoma" w:hAnsi="Tahoma" w:cs="Tahoma"/>
          <w:b/>
          <w:color w:val="000000"/>
          <w:sz w:val="24"/>
          <w:szCs w:val="24"/>
        </w:rPr>
        <w:t xml:space="preserve">, </w:t>
      </w:r>
      <w:r w:rsidR="00C84DC1" w:rsidRPr="00F90F08">
        <w:rPr>
          <w:rFonts w:ascii="Tahoma" w:hAnsi="Tahoma" w:cs="Tahoma"/>
          <w:b/>
          <w:color w:val="000000"/>
          <w:sz w:val="24"/>
          <w:szCs w:val="24"/>
        </w:rPr>
        <w:t>Código</w:t>
      </w:r>
      <w:r w:rsidRPr="00F90F08">
        <w:rPr>
          <w:rFonts w:ascii="Tahoma" w:hAnsi="Tahoma" w:cs="Tahoma"/>
          <w:b/>
          <w:color w:val="000000"/>
          <w:sz w:val="24"/>
          <w:szCs w:val="24"/>
        </w:rPr>
        <w:t xml:space="preserve"> de  la </w:t>
      </w:r>
      <w:r w:rsidR="00C84DC1" w:rsidRPr="00F90F08">
        <w:rPr>
          <w:rFonts w:ascii="Tahoma" w:hAnsi="Tahoma" w:cs="Tahoma"/>
          <w:b/>
          <w:color w:val="000000"/>
          <w:sz w:val="24"/>
          <w:szCs w:val="24"/>
        </w:rPr>
        <w:t>agrupación</w:t>
      </w:r>
      <w:r w:rsidRPr="00F90F08">
        <w:rPr>
          <w:rFonts w:ascii="Tahoma" w:hAnsi="Tahoma" w:cs="Tahoma"/>
          <w:b/>
          <w:color w:val="000000"/>
          <w:sz w:val="24"/>
          <w:szCs w:val="24"/>
        </w:rPr>
        <w:t xml:space="preserve"> de Conceptos para el </w:t>
      </w:r>
      <w:r w:rsidR="00C84DC1" w:rsidRPr="00F90F08">
        <w:rPr>
          <w:rFonts w:ascii="Tahoma" w:hAnsi="Tahoma" w:cs="Tahoma"/>
          <w:b/>
          <w:color w:val="000000"/>
          <w:sz w:val="24"/>
          <w:szCs w:val="24"/>
        </w:rPr>
        <w:t>cálculo</w:t>
      </w:r>
      <w:r w:rsidRPr="00F90F08">
        <w:rPr>
          <w:rFonts w:ascii="Tahoma" w:hAnsi="Tahoma" w:cs="Tahoma"/>
          <w:b/>
          <w:color w:val="000000"/>
          <w:sz w:val="24"/>
          <w:szCs w:val="24"/>
        </w:rPr>
        <w:t xml:space="preserve"> de </w:t>
      </w:r>
      <w:r w:rsidR="00C84DC1" w:rsidRPr="00F90F08">
        <w:rPr>
          <w:rFonts w:ascii="Tahoma" w:hAnsi="Tahoma" w:cs="Tahoma"/>
          <w:b/>
          <w:color w:val="000000"/>
          <w:sz w:val="24"/>
          <w:szCs w:val="24"/>
        </w:rPr>
        <w:t>salario</w:t>
      </w:r>
      <w:r w:rsidRPr="00F90F08">
        <w:rPr>
          <w:rFonts w:ascii="Tahoma" w:hAnsi="Tahoma" w:cs="Tahoma"/>
          <w:b/>
          <w:color w:val="000000"/>
          <w:sz w:val="24"/>
          <w:szCs w:val="24"/>
        </w:rPr>
        <w:t>.</w:t>
      </w:r>
    </w:p>
    <w:p w:rsidR="007076F0" w:rsidRPr="00F90F08" w:rsidRDefault="007076F0" w:rsidP="007076F0">
      <w:pPr>
        <w:jc w:val="center"/>
        <w:rPr>
          <w:rFonts w:ascii="Tahoma" w:hAnsi="Tahoma" w:cs="Tahoma"/>
          <w:b/>
          <w:color w:val="000000"/>
          <w:sz w:val="24"/>
          <w:szCs w:val="24"/>
        </w:rPr>
      </w:pPr>
    </w:p>
    <w:p w:rsidR="007076F0" w:rsidRPr="00F90F08" w:rsidRDefault="007076F0" w:rsidP="007076F0">
      <w:pPr>
        <w:jc w:val="center"/>
        <w:rPr>
          <w:rFonts w:ascii="Tahoma" w:hAnsi="Tahoma" w:cs="Tahoma"/>
          <w:b/>
          <w:bCs/>
          <w:color w:val="000000"/>
          <w:sz w:val="24"/>
          <w:szCs w:val="24"/>
        </w:rPr>
      </w:pPr>
      <w:r w:rsidRPr="00F90F08">
        <w:rPr>
          <w:rFonts w:ascii="Tahoma" w:hAnsi="Tahoma" w:cs="Tahoma"/>
          <w:b/>
          <w:bCs/>
          <w:color w:val="000000"/>
          <w:sz w:val="24"/>
          <w:szCs w:val="24"/>
        </w:rPr>
        <w:t>PARA QUE TOME LAS NOVEDADES DE VARIACION TRANSITORIA DEL MOVIMIENTO LIQUIDADO (MLQ) Y NO DE LOS ACUMULADOS  (ACU)</w:t>
      </w:r>
    </w:p>
    <w:p w:rsidR="007076F0" w:rsidRPr="00F90F08" w:rsidRDefault="007076F0" w:rsidP="007076F0">
      <w:pPr>
        <w:rPr>
          <w:rFonts w:ascii="Tahoma" w:hAnsi="Tahoma" w:cs="Tahoma"/>
          <w:b/>
          <w:bCs/>
          <w:color w:val="000000"/>
          <w:sz w:val="24"/>
          <w:szCs w:val="24"/>
        </w:rPr>
      </w:pPr>
    </w:p>
    <w:p w:rsidR="007076F0" w:rsidRPr="00F90F08" w:rsidRDefault="007076F0" w:rsidP="007076F0">
      <w:pPr>
        <w:rPr>
          <w:rFonts w:ascii="Tahoma" w:hAnsi="Tahoma" w:cs="Tahoma"/>
          <w:b/>
          <w:color w:val="000000"/>
          <w:sz w:val="24"/>
          <w:szCs w:val="24"/>
        </w:rPr>
      </w:pPr>
      <w:r w:rsidRPr="00F90F08">
        <w:rPr>
          <w:rFonts w:ascii="Tahoma" w:hAnsi="Tahoma" w:cs="Tahoma"/>
          <w:b/>
          <w:color w:val="000000"/>
          <w:sz w:val="24"/>
          <w:szCs w:val="24"/>
        </w:rPr>
        <w:t xml:space="preserve">Debe activar la variable de Usuario </w:t>
      </w:r>
    </w:p>
    <w:p w:rsidR="007076F0" w:rsidRPr="00F90F08" w:rsidRDefault="007076F0" w:rsidP="007076F0">
      <w:pPr>
        <w:rPr>
          <w:rFonts w:ascii="Tahoma" w:hAnsi="Tahoma" w:cs="Tahoma"/>
          <w:b/>
          <w:color w:val="000000"/>
          <w:sz w:val="24"/>
          <w:szCs w:val="24"/>
        </w:rPr>
      </w:pPr>
      <w:proofErr w:type="spellStart"/>
      <w:proofErr w:type="gramStart"/>
      <w:r w:rsidRPr="00F90F08">
        <w:rPr>
          <w:rFonts w:ascii="Tahoma" w:hAnsi="Tahoma" w:cs="Tahoma"/>
          <w:b/>
          <w:color w:val="000000"/>
          <w:sz w:val="24"/>
          <w:szCs w:val="24"/>
        </w:rPr>
        <w:t>ns:</w:t>
      </w:r>
      <w:proofErr w:type="gramEnd"/>
      <w:r w:rsidRPr="00F90F08">
        <w:rPr>
          <w:rFonts w:ascii="Tahoma" w:hAnsi="Tahoma" w:cs="Tahoma"/>
          <w:b/>
          <w:color w:val="000000"/>
          <w:sz w:val="24"/>
          <w:szCs w:val="24"/>
        </w:rPr>
        <w:t>OtroTipGenNvs</w:t>
      </w:r>
      <w:proofErr w:type="spellEnd"/>
      <w:r w:rsidRPr="00F90F08">
        <w:rPr>
          <w:rFonts w:ascii="Tahoma" w:hAnsi="Tahoma" w:cs="Tahoma"/>
          <w:b/>
          <w:color w:val="000000"/>
          <w:sz w:val="24"/>
          <w:szCs w:val="24"/>
        </w:rPr>
        <w:t xml:space="preserve"> , Permitir generar Novedades de </w:t>
      </w:r>
      <w:proofErr w:type="spellStart"/>
      <w:r w:rsidRPr="00F90F08">
        <w:rPr>
          <w:rFonts w:ascii="Tahoma" w:hAnsi="Tahoma" w:cs="Tahoma"/>
          <w:b/>
          <w:color w:val="000000"/>
          <w:sz w:val="24"/>
          <w:szCs w:val="24"/>
        </w:rPr>
        <w:t>Variacion</w:t>
      </w:r>
      <w:proofErr w:type="spellEnd"/>
      <w:r w:rsidRPr="00F90F08">
        <w:rPr>
          <w:rFonts w:ascii="Tahoma" w:hAnsi="Tahoma" w:cs="Tahoma"/>
          <w:b/>
          <w:color w:val="000000"/>
          <w:sz w:val="24"/>
          <w:szCs w:val="24"/>
        </w:rPr>
        <w:t xml:space="preserve"> Transitoria con varias fuentes</w:t>
      </w:r>
    </w:p>
    <w:p w:rsidR="007076F0" w:rsidRPr="00F90F08" w:rsidRDefault="00A605A7" w:rsidP="007076F0">
      <w:pPr>
        <w:rPr>
          <w:rFonts w:ascii="Tahoma" w:hAnsi="Tahoma" w:cs="Tahoma"/>
          <w:b/>
          <w:color w:val="000000"/>
          <w:sz w:val="24"/>
          <w:szCs w:val="24"/>
        </w:rPr>
      </w:pPr>
      <w:r w:rsidRPr="00F90F08">
        <w:rPr>
          <w:rFonts w:ascii="Tahoma" w:hAnsi="Tahoma" w:cs="Tahoma"/>
          <w:b/>
          <w:color w:val="000000"/>
          <w:sz w:val="24"/>
          <w:szCs w:val="24"/>
        </w:rPr>
        <w:lastRenderedPageBreak/>
        <w:t>Alfanumérica</w:t>
      </w:r>
    </w:p>
    <w:p w:rsidR="007076F0" w:rsidRPr="00F90F08" w:rsidRDefault="007076F0" w:rsidP="007076F0">
      <w:pPr>
        <w:rPr>
          <w:rFonts w:ascii="Tahoma" w:hAnsi="Tahoma" w:cs="Tahoma"/>
          <w:b/>
          <w:color w:val="000000"/>
          <w:sz w:val="24"/>
          <w:szCs w:val="24"/>
        </w:rPr>
      </w:pPr>
      <w:r w:rsidRPr="00F90F08">
        <w:rPr>
          <w:rFonts w:ascii="Tahoma" w:hAnsi="Tahoma" w:cs="Tahoma"/>
          <w:b/>
          <w:color w:val="000000"/>
          <w:sz w:val="24"/>
          <w:szCs w:val="24"/>
        </w:rPr>
        <w:t xml:space="preserve">Dato = </w:t>
      </w:r>
      <w:r w:rsidR="00A605A7" w:rsidRPr="00F90F08">
        <w:rPr>
          <w:rFonts w:ascii="Tahoma" w:hAnsi="Tahoma" w:cs="Tahoma"/>
          <w:b/>
          <w:color w:val="000000"/>
          <w:sz w:val="24"/>
          <w:szCs w:val="24"/>
        </w:rPr>
        <w:t>N,</w:t>
      </w:r>
      <w:r w:rsidRPr="00F90F08">
        <w:rPr>
          <w:rFonts w:ascii="Tahoma" w:hAnsi="Tahoma" w:cs="Tahoma"/>
          <w:b/>
          <w:color w:val="000000"/>
          <w:sz w:val="24"/>
          <w:szCs w:val="24"/>
        </w:rPr>
        <w:t xml:space="preserve"> las toma con de los Acumulados, por lo tanto los periodos de </w:t>
      </w:r>
      <w:r w:rsidR="00B278B6" w:rsidRPr="00F90F08">
        <w:rPr>
          <w:rFonts w:ascii="Tahoma" w:hAnsi="Tahoma" w:cs="Tahoma"/>
          <w:b/>
          <w:color w:val="000000"/>
          <w:sz w:val="24"/>
          <w:szCs w:val="24"/>
        </w:rPr>
        <w:t>nómina</w:t>
      </w:r>
      <w:r w:rsidRPr="00F90F08">
        <w:rPr>
          <w:rFonts w:ascii="Tahoma" w:hAnsi="Tahoma" w:cs="Tahoma"/>
          <w:b/>
          <w:color w:val="000000"/>
          <w:sz w:val="24"/>
          <w:szCs w:val="24"/>
        </w:rPr>
        <w:t xml:space="preserve"> deben de estar         cerrados, por default N      </w:t>
      </w:r>
    </w:p>
    <w:p w:rsidR="007076F0" w:rsidRPr="00F90F08" w:rsidRDefault="007076F0" w:rsidP="007076F0">
      <w:pPr>
        <w:rPr>
          <w:rFonts w:ascii="Tahoma" w:hAnsi="Tahoma" w:cs="Tahoma"/>
          <w:b/>
          <w:color w:val="000000"/>
          <w:sz w:val="24"/>
          <w:szCs w:val="24"/>
        </w:rPr>
      </w:pPr>
      <w:r w:rsidRPr="00F90F08">
        <w:rPr>
          <w:rFonts w:ascii="Tahoma" w:hAnsi="Tahoma" w:cs="Tahoma"/>
          <w:b/>
          <w:color w:val="000000"/>
          <w:sz w:val="24"/>
          <w:szCs w:val="24"/>
        </w:rPr>
        <w:t xml:space="preserve">Dato = S, le habilita una </w:t>
      </w:r>
      <w:r w:rsidR="00B278B6" w:rsidRPr="00F90F08">
        <w:rPr>
          <w:rFonts w:ascii="Tahoma" w:hAnsi="Tahoma" w:cs="Tahoma"/>
          <w:b/>
          <w:color w:val="000000"/>
          <w:sz w:val="24"/>
          <w:szCs w:val="24"/>
        </w:rPr>
        <w:t>opción</w:t>
      </w:r>
      <w:r w:rsidRPr="00F90F08">
        <w:rPr>
          <w:rFonts w:ascii="Tahoma" w:hAnsi="Tahoma" w:cs="Tahoma"/>
          <w:b/>
          <w:color w:val="000000"/>
          <w:sz w:val="24"/>
          <w:szCs w:val="24"/>
        </w:rPr>
        <w:t xml:space="preserve"> en la pantalla donde le pregunta por el tipo de </w:t>
      </w:r>
      <w:r w:rsidR="00B278B6" w:rsidRPr="00F90F08">
        <w:rPr>
          <w:rFonts w:ascii="Tahoma" w:hAnsi="Tahoma" w:cs="Tahoma"/>
          <w:b/>
          <w:color w:val="000000"/>
          <w:sz w:val="24"/>
          <w:szCs w:val="24"/>
        </w:rPr>
        <w:t>Generación</w:t>
      </w:r>
      <w:r w:rsidRPr="00F90F08">
        <w:rPr>
          <w:rFonts w:ascii="Tahoma" w:hAnsi="Tahoma" w:cs="Tahoma"/>
          <w:b/>
          <w:color w:val="000000"/>
          <w:sz w:val="24"/>
          <w:szCs w:val="24"/>
        </w:rPr>
        <w:t>.</w:t>
      </w:r>
    </w:p>
    <w:p w:rsidR="007076F0" w:rsidRPr="00F90F08" w:rsidRDefault="007076F0" w:rsidP="007076F0">
      <w:pPr>
        <w:rPr>
          <w:rFonts w:ascii="Tahoma" w:hAnsi="Tahoma" w:cs="Tahoma"/>
          <w:b/>
          <w:color w:val="000000"/>
          <w:sz w:val="24"/>
          <w:szCs w:val="24"/>
        </w:rPr>
      </w:pPr>
    </w:p>
    <w:p w:rsidR="007076F0" w:rsidRPr="00F90F08" w:rsidRDefault="007076F0" w:rsidP="007076F0">
      <w:pPr>
        <w:rPr>
          <w:rFonts w:ascii="Tahoma" w:hAnsi="Tahoma" w:cs="Tahoma"/>
          <w:b/>
          <w:color w:val="000000"/>
          <w:sz w:val="24"/>
          <w:szCs w:val="24"/>
        </w:rPr>
      </w:pPr>
      <w:r w:rsidRPr="00F90F08">
        <w:rPr>
          <w:rFonts w:ascii="Tahoma" w:hAnsi="Tahoma" w:cs="Tahoma"/>
          <w:b/>
          <w:color w:val="000000"/>
          <w:sz w:val="24"/>
          <w:szCs w:val="24"/>
        </w:rPr>
        <w:t xml:space="preserve">En este Tipo de </w:t>
      </w:r>
      <w:r w:rsidR="00B278B6" w:rsidRPr="00F90F08">
        <w:rPr>
          <w:rFonts w:ascii="Tahoma" w:hAnsi="Tahoma" w:cs="Tahoma"/>
          <w:b/>
          <w:color w:val="000000"/>
          <w:sz w:val="24"/>
          <w:szCs w:val="24"/>
        </w:rPr>
        <w:t>Generación</w:t>
      </w:r>
      <w:r w:rsidRPr="00F90F08">
        <w:rPr>
          <w:rFonts w:ascii="Tahoma" w:hAnsi="Tahoma" w:cs="Tahoma"/>
          <w:b/>
          <w:color w:val="000000"/>
          <w:sz w:val="24"/>
          <w:szCs w:val="24"/>
        </w:rPr>
        <w:t xml:space="preserve"> le </w:t>
      </w:r>
      <w:r w:rsidR="00B278B6" w:rsidRPr="00F90F08">
        <w:rPr>
          <w:rFonts w:ascii="Tahoma" w:hAnsi="Tahoma" w:cs="Tahoma"/>
          <w:b/>
          <w:color w:val="000000"/>
          <w:sz w:val="24"/>
          <w:szCs w:val="24"/>
        </w:rPr>
        <w:t>aparecen</w:t>
      </w:r>
      <w:r w:rsidRPr="00F90F08">
        <w:rPr>
          <w:rFonts w:ascii="Tahoma" w:hAnsi="Tahoma" w:cs="Tahoma"/>
          <w:b/>
          <w:color w:val="000000"/>
          <w:sz w:val="24"/>
          <w:szCs w:val="24"/>
        </w:rPr>
        <w:t xml:space="preserve"> dos </w:t>
      </w:r>
      <w:proofErr w:type="gramStart"/>
      <w:r w:rsidRPr="00F90F08">
        <w:rPr>
          <w:rFonts w:ascii="Tahoma" w:hAnsi="Tahoma" w:cs="Tahoma"/>
          <w:b/>
          <w:color w:val="000000"/>
          <w:sz w:val="24"/>
          <w:szCs w:val="24"/>
        </w:rPr>
        <w:t>opciones :</w:t>
      </w:r>
      <w:proofErr w:type="gramEnd"/>
    </w:p>
    <w:p w:rsidR="007076F0" w:rsidRPr="00F90F08" w:rsidRDefault="007076F0" w:rsidP="007076F0">
      <w:pPr>
        <w:rPr>
          <w:rFonts w:ascii="Tahoma" w:hAnsi="Tahoma" w:cs="Tahoma"/>
          <w:b/>
          <w:color w:val="000000"/>
          <w:sz w:val="24"/>
          <w:szCs w:val="24"/>
        </w:rPr>
      </w:pPr>
      <w:r w:rsidRPr="00F90F08">
        <w:rPr>
          <w:rFonts w:ascii="Tahoma" w:hAnsi="Tahoma" w:cs="Tahoma"/>
          <w:b/>
          <w:color w:val="000000"/>
          <w:sz w:val="24"/>
          <w:szCs w:val="24"/>
        </w:rPr>
        <w:t>1-.Acumulado, se comporta igual a si el dato de la variable anterior estuviera en N.</w:t>
      </w:r>
    </w:p>
    <w:p w:rsidR="007076F0" w:rsidRPr="00F90F08" w:rsidRDefault="007076F0" w:rsidP="007076F0">
      <w:pPr>
        <w:rPr>
          <w:rFonts w:ascii="Tahoma" w:hAnsi="Tahoma" w:cs="Tahoma"/>
          <w:b/>
          <w:color w:val="000000"/>
          <w:sz w:val="24"/>
          <w:szCs w:val="24"/>
        </w:rPr>
      </w:pPr>
      <w:r w:rsidRPr="00F90F08">
        <w:rPr>
          <w:rFonts w:ascii="Tahoma" w:hAnsi="Tahoma" w:cs="Tahoma"/>
          <w:b/>
          <w:color w:val="000000"/>
          <w:sz w:val="24"/>
          <w:szCs w:val="24"/>
        </w:rPr>
        <w:t xml:space="preserve">2-.Movimiento Liquidado, Toma las novedades del movimiento liquidado, para esto no es necesario que las </w:t>
      </w:r>
      <w:proofErr w:type="spellStart"/>
      <w:r w:rsidRPr="00F90F08">
        <w:rPr>
          <w:rFonts w:ascii="Tahoma" w:hAnsi="Tahoma" w:cs="Tahoma"/>
          <w:b/>
          <w:color w:val="000000"/>
          <w:sz w:val="24"/>
          <w:szCs w:val="24"/>
        </w:rPr>
        <w:t>nominas</w:t>
      </w:r>
      <w:proofErr w:type="spellEnd"/>
      <w:r w:rsidRPr="00F90F08">
        <w:rPr>
          <w:rFonts w:ascii="Tahoma" w:hAnsi="Tahoma" w:cs="Tahoma"/>
          <w:b/>
          <w:color w:val="000000"/>
          <w:sz w:val="24"/>
          <w:szCs w:val="24"/>
        </w:rPr>
        <w:t xml:space="preserve"> </w:t>
      </w:r>
      <w:proofErr w:type="spellStart"/>
      <w:r w:rsidRPr="00F90F08">
        <w:rPr>
          <w:rFonts w:ascii="Tahoma" w:hAnsi="Tahoma" w:cs="Tahoma"/>
          <w:b/>
          <w:color w:val="000000"/>
          <w:sz w:val="24"/>
          <w:szCs w:val="24"/>
        </w:rPr>
        <w:t>esten</w:t>
      </w:r>
      <w:proofErr w:type="spellEnd"/>
      <w:r w:rsidRPr="00F90F08">
        <w:rPr>
          <w:rFonts w:ascii="Tahoma" w:hAnsi="Tahoma" w:cs="Tahoma"/>
          <w:b/>
          <w:color w:val="000000"/>
          <w:sz w:val="24"/>
          <w:szCs w:val="24"/>
        </w:rPr>
        <w:t xml:space="preserve"> cerradas, obviamente debe de estar liquidadas.</w:t>
      </w:r>
    </w:p>
    <w:p w:rsidR="007076F0" w:rsidRPr="00F90F08" w:rsidRDefault="007076F0" w:rsidP="007076F0">
      <w:pPr>
        <w:rPr>
          <w:rFonts w:ascii="Tahoma" w:hAnsi="Tahoma" w:cs="Tahoma"/>
          <w:b/>
          <w:color w:val="000000"/>
          <w:sz w:val="24"/>
          <w:szCs w:val="24"/>
        </w:rPr>
      </w:pPr>
    </w:p>
    <w:p w:rsidR="007076F0" w:rsidRPr="00F90F08" w:rsidRDefault="007076F0" w:rsidP="007076F0">
      <w:pPr>
        <w:rPr>
          <w:rFonts w:ascii="Tahoma" w:hAnsi="Tahoma" w:cs="Tahoma"/>
          <w:b/>
          <w:bCs/>
          <w:color w:val="000000"/>
          <w:sz w:val="24"/>
          <w:szCs w:val="24"/>
        </w:rPr>
      </w:pPr>
      <w:r w:rsidRPr="00F90F08">
        <w:rPr>
          <w:rFonts w:ascii="Tahoma" w:hAnsi="Tahoma" w:cs="Tahoma"/>
          <w:b/>
          <w:bCs/>
          <w:color w:val="000000"/>
          <w:sz w:val="24"/>
          <w:szCs w:val="24"/>
        </w:rPr>
        <w:t xml:space="preserve">CASO PARA TIPOS DE SALARIO </w:t>
      </w:r>
      <w:r w:rsidR="00207B68" w:rsidRPr="00F90F08">
        <w:rPr>
          <w:rFonts w:ascii="Tahoma" w:hAnsi="Tahoma" w:cs="Tahoma"/>
          <w:b/>
          <w:bCs/>
          <w:color w:val="000000"/>
          <w:sz w:val="24"/>
          <w:szCs w:val="24"/>
        </w:rPr>
        <w:t>2:</w:t>
      </w:r>
    </w:p>
    <w:p w:rsidR="007076F0" w:rsidRPr="00F90F08" w:rsidRDefault="007076F0" w:rsidP="007076F0">
      <w:pPr>
        <w:rPr>
          <w:rFonts w:ascii="Tahoma" w:hAnsi="Tahoma" w:cs="Tahoma"/>
          <w:b/>
          <w:color w:val="0000FF"/>
          <w:sz w:val="24"/>
          <w:szCs w:val="24"/>
        </w:rPr>
      </w:pPr>
      <w:r w:rsidRPr="00F90F08">
        <w:rPr>
          <w:rFonts w:ascii="Tahoma" w:hAnsi="Tahoma" w:cs="Tahoma"/>
          <w:b/>
          <w:bCs/>
          <w:color w:val="000000"/>
          <w:sz w:val="24"/>
          <w:szCs w:val="24"/>
        </w:rPr>
        <w:t xml:space="preserve"> (</w:t>
      </w:r>
      <w:proofErr w:type="spellStart"/>
      <w:r w:rsidRPr="00F90F08">
        <w:rPr>
          <w:rFonts w:ascii="Tahoma" w:hAnsi="Tahoma" w:cs="Tahoma"/>
          <w:b/>
          <w:bCs/>
          <w:color w:val="000000"/>
          <w:sz w:val="24"/>
          <w:szCs w:val="24"/>
        </w:rPr>
        <w:t>ESE</w:t>
      </w:r>
      <w:proofErr w:type="gramStart"/>
      <w:r w:rsidRPr="00F90F08">
        <w:rPr>
          <w:rFonts w:ascii="Tahoma" w:hAnsi="Tahoma" w:cs="Tahoma"/>
          <w:b/>
          <w:bCs/>
          <w:color w:val="000000"/>
          <w:sz w:val="24"/>
          <w:szCs w:val="24"/>
        </w:rPr>
        <w:t>:Sal</w:t>
      </w:r>
      <w:proofErr w:type="gramEnd"/>
      <w:r w:rsidRPr="00F90F08">
        <w:rPr>
          <w:rFonts w:ascii="Tahoma" w:hAnsi="Tahoma" w:cs="Tahoma"/>
          <w:b/>
          <w:bCs/>
          <w:color w:val="000000"/>
          <w:sz w:val="24"/>
          <w:szCs w:val="24"/>
        </w:rPr>
        <w:t>_fijo</w:t>
      </w:r>
      <w:proofErr w:type="spellEnd"/>
      <w:r w:rsidRPr="00F90F08">
        <w:rPr>
          <w:rFonts w:ascii="Tahoma" w:hAnsi="Tahoma" w:cs="Tahoma"/>
          <w:b/>
          <w:bCs/>
          <w:color w:val="000000"/>
          <w:sz w:val="24"/>
          <w:szCs w:val="24"/>
        </w:rPr>
        <w:t xml:space="preserve">)                            </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La variable de </w:t>
      </w:r>
      <w:r w:rsidR="00207B68" w:rsidRPr="00F90F08">
        <w:rPr>
          <w:rFonts w:ascii="Tahoma" w:hAnsi="Tahoma" w:cs="Tahoma"/>
          <w:b/>
          <w:sz w:val="24"/>
          <w:szCs w:val="24"/>
        </w:rPr>
        <w:t>usuario:</w:t>
      </w:r>
    </w:p>
    <w:p w:rsidR="007076F0" w:rsidRPr="00F90F08" w:rsidRDefault="00207B68" w:rsidP="007076F0">
      <w:pPr>
        <w:jc w:val="both"/>
        <w:rPr>
          <w:rFonts w:ascii="Tahoma" w:hAnsi="Tahoma" w:cs="Tahoma"/>
          <w:b/>
          <w:sz w:val="24"/>
          <w:szCs w:val="24"/>
        </w:rPr>
      </w:pPr>
      <w:r w:rsidRPr="00F90F08">
        <w:rPr>
          <w:rFonts w:ascii="Tahoma" w:hAnsi="Tahoma" w:cs="Tahoma"/>
          <w:b/>
          <w:sz w:val="24"/>
          <w:szCs w:val="24"/>
        </w:rPr>
        <w:t>Tns:</w:t>
      </w:r>
      <w:r w:rsidR="007076F0" w:rsidRPr="00F90F08">
        <w:rPr>
          <w:rFonts w:ascii="Tahoma" w:hAnsi="Tahoma" w:cs="Tahoma"/>
          <w:b/>
          <w:sz w:val="24"/>
          <w:szCs w:val="24"/>
        </w:rPr>
        <w:t>UpdateSal2</w:t>
      </w:r>
      <w:proofErr w:type="gramStart"/>
      <w:r w:rsidR="007076F0" w:rsidRPr="00F90F08">
        <w:rPr>
          <w:rFonts w:ascii="Tahoma" w:hAnsi="Tahoma" w:cs="Tahoma"/>
          <w:b/>
          <w:sz w:val="24"/>
          <w:szCs w:val="24"/>
        </w:rPr>
        <w:t>, ,</w:t>
      </w:r>
      <w:proofErr w:type="gramEnd"/>
      <w:r w:rsidR="007076F0" w:rsidRPr="00F90F08">
        <w:rPr>
          <w:rFonts w:ascii="Tahoma" w:hAnsi="Tahoma" w:cs="Tahoma"/>
          <w:b/>
          <w:sz w:val="24"/>
          <w:szCs w:val="24"/>
        </w:rPr>
        <w:t xml:space="preserve"> Actualizar Salario Tipo 2</w:t>
      </w:r>
    </w:p>
    <w:p w:rsidR="007076F0" w:rsidRPr="00F90F08" w:rsidRDefault="00B278B6" w:rsidP="007076F0">
      <w:pPr>
        <w:jc w:val="both"/>
        <w:rPr>
          <w:rFonts w:ascii="Tahoma" w:hAnsi="Tahoma" w:cs="Tahoma"/>
          <w:b/>
          <w:sz w:val="24"/>
          <w:szCs w:val="24"/>
        </w:rPr>
      </w:pPr>
      <w:r w:rsidRPr="00F90F08">
        <w:rPr>
          <w:rFonts w:ascii="Tahoma" w:hAnsi="Tahoma" w:cs="Tahoma"/>
          <w:b/>
          <w:sz w:val="24"/>
          <w:szCs w:val="24"/>
        </w:rPr>
        <w:t>Alfanumérica</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Dato  = </w:t>
      </w:r>
      <w:r w:rsidR="00B278B6" w:rsidRPr="00F90F08">
        <w:rPr>
          <w:rFonts w:ascii="Tahoma" w:hAnsi="Tahoma" w:cs="Tahoma"/>
          <w:b/>
          <w:sz w:val="24"/>
          <w:szCs w:val="24"/>
        </w:rPr>
        <w:t>S,</w:t>
      </w:r>
      <w:r w:rsidRPr="00F90F08">
        <w:rPr>
          <w:rFonts w:ascii="Tahoma" w:hAnsi="Tahoma" w:cs="Tahoma"/>
          <w:b/>
          <w:sz w:val="24"/>
          <w:szCs w:val="24"/>
        </w:rPr>
        <w:t xml:space="preserve"> dato por default siempre actualiza el salario reportado </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               N, No lo actualiza</w:t>
      </w:r>
    </w:p>
    <w:p w:rsidR="007076F0" w:rsidRPr="00F90F08" w:rsidRDefault="00B278B6" w:rsidP="007076F0">
      <w:pPr>
        <w:jc w:val="both"/>
        <w:rPr>
          <w:rFonts w:ascii="Tahoma" w:hAnsi="Tahoma" w:cs="Tahoma"/>
          <w:b/>
          <w:sz w:val="24"/>
          <w:szCs w:val="24"/>
        </w:rPr>
      </w:pPr>
      <w:r>
        <w:rPr>
          <w:rFonts w:ascii="Tahoma" w:hAnsi="Tahoma" w:cs="Tahoma"/>
          <w:b/>
          <w:sz w:val="24"/>
          <w:szCs w:val="24"/>
        </w:rPr>
        <w:t xml:space="preserve">  </w:t>
      </w:r>
      <w:r w:rsidR="007076F0" w:rsidRPr="00F90F08">
        <w:rPr>
          <w:rFonts w:ascii="Tahoma" w:hAnsi="Tahoma" w:cs="Tahoma"/>
          <w:b/>
          <w:sz w:val="24"/>
          <w:szCs w:val="24"/>
        </w:rPr>
        <w:t xml:space="preserve">    H lo actualiza con </w:t>
      </w:r>
      <w:proofErr w:type="spellStart"/>
      <w:r w:rsidR="007076F0" w:rsidRPr="00F90F08">
        <w:rPr>
          <w:rFonts w:ascii="Tahoma" w:hAnsi="Tahoma" w:cs="Tahoma"/>
          <w:b/>
          <w:sz w:val="24"/>
          <w:szCs w:val="24"/>
        </w:rPr>
        <w:t>con</w:t>
      </w:r>
      <w:proofErr w:type="spellEnd"/>
      <w:r w:rsidR="007076F0" w:rsidRPr="00F90F08">
        <w:rPr>
          <w:rFonts w:ascii="Tahoma" w:hAnsi="Tahoma" w:cs="Tahoma"/>
          <w:b/>
          <w:sz w:val="24"/>
          <w:szCs w:val="24"/>
        </w:rPr>
        <w:t xml:space="preserve"> el salario existent</w:t>
      </w:r>
      <w:r w:rsidR="00C84DC1">
        <w:rPr>
          <w:rFonts w:ascii="Tahoma" w:hAnsi="Tahoma" w:cs="Tahoma"/>
          <w:b/>
          <w:sz w:val="24"/>
          <w:szCs w:val="24"/>
        </w:rPr>
        <w:t>e en la historia salarial (HSL)</w:t>
      </w:r>
    </w:p>
    <w:p w:rsidR="007076F0" w:rsidRDefault="007076F0" w:rsidP="007076F0">
      <w:pPr>
        <w:jc w:val="both"/>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D45A2">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Controles de Novedades:</w:t>
      </w:r>
    </w:p>
    <w:p w:rsidR="00DD45A2" w:rsidRDefault="00DD45A2" w:rsidP="00DD45A2">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social/Registro/Controles de novedades.</w:t>
      </w:r>
    </w:p>
    <w:p w:rsidR="00DD45A2" w:rsidRDefault="00DD45A2" w:rsidP="007076F0">
      <w:pPr>
        <w:jc w:val="both"/>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D45A2" w:rsidRPr="00F90F08" w:rsidRDefault="00DD45A2" w:rsidP="00DD45A2">
      <w:pPr>
        <w:widowControl w:val="0"/>
        <w:autoSpaceDE w:val="0"/>
        <w:autoSpaceDN w:val="0"/>
        <w:adjustRightInd w:val="0"/>
        <w:rPr>
          <w:rFonts w:ascii="Tahoma" w:hAnsi="Tahoma" w:cs="Tahoma"/>
          <w:b/>
          <w:sz w:val="24"/>
          <w:szCs w:val="24"/>
        </w:rPr>
      </w:pPr>
      <w:r w:rsidRPr="00F90F08">
        <w:rPr>
          <w:rFonts w:ascii="Tahoma" w:hAnsi="Tahoma" w:cs="Tahoma"/>
          <w:b/>
          <w:sz w:val="24"/>
          <w:szCs w:val="24"/>
        </w:rPr>
        <w:t xml:space="preserve">Para la autoliquidación existen cuatro controles, y estos se deben hacer </w:t>
      </w:r>
      <w:r w:rsidRPr="00F90F08">
        <w:rPr>
          <w:rFonts w:ascii="Tahoma" w:hAnsi="Tahoma" w:cs="Tahoma"/>
          <w:b/>
          <w:sz w:val="24"/>
          <w:szCs w:val="24"/>
        </w:rPr>
        <w:lastRenderedPageBreak/>
        <w:t>después de la generación de las novedades.  En la ventana Controles de Novedades se deberá elegir el Periodo de Autoliquidación a revisar; los controles son:</w:t>
      </w:r>
    </w:p>
    <w:p w:rsidR="00DD45A2" w:rsidRPr="00DD45A2" w:rsidRDefault="00B278B6" w:rsidP="007076F0">
      <w:pPr>
        <w:jc w:val="both"/>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lang w:eastAsia="es-CO"/>
        </w:rPr>
        <w:drawing>
          <wp:inline distT="0" distB="0" distL="0" distR="0" wp14:anchorId="2D2FB2FF" wp14:editId="5ABEC9DF">
            <wp:extent cx="5612130" cy="3507740"/>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612130" cy="3507740"/>
                    </a:xfrm>
                    <a:prstGeom prst="rect">
                      <a:avLst/>
                    </a:prstGeom>
                  </pic:spPr>
                </pic:pic>
              </a:graphicData>
            </a:graphic>
          </wp:inline>
        </w:drawing>
      </w:r>
    </w:p>
    <w:p w:rsidR="007076F0" w:rsidRPr="00F90F08" w:rsidRDefault="007076F0" w:rsidP="008F1BF2">
      <w:pPr>
        <w:widowControl w:val="0"/>
        <w:autoSpaceDE w:val="0"/>
        <w:autoSpaceDN w:val="0"/>
        <w:adjustRightInd w:val="0"/>
        <w:rPr>
          <w:rFonts w:ascii="Tahoma" w:hAnsi="Tahoma" w:cs="Tahoma"/>
          <w:b/>
          <w:sz w:val="24"/>
          <w:szCs w:val="24"/>
        </w:rPr>
      </w:pPr>
      <w:r w:rsidRPr="00B278B6">
        <w:rPr>
          <w:rFonts w:ascii="Tahoma" w:hAnsi="Tahoma" w:cs="Tahoma"/>
          <w:b/>
          <w:bCs/>
          <w:sz w:val="24"/>
          <w:szCs w:val="24"/>
          <w:u w:val="single"/>
        </w:rPr>
        <w:t>Permanencia en las Administradoras:</w:t>
      </w:r>
      <w:r w:rsidRPr="00F90F08">
        <w:rPr>
          <w:rFonts w:ascii="Tahoma" w:hAnsi="Tahoma" w:cs="Tahoma"/>
          <w:b/>
          <w:sz w:val="24"/>
          <w:szCs w:val="24"/>
        </w:rPr>
        <w:t xml:space="preserve"> Este control sirve para verificar la permanencia de una administradora a la hora de realizar un traslado y así no perder la antigüedad. Se deben crear las siguientes variables de usuario para matricular los días mínimos por servicio:</w:t>
      </w:r>
    </w:p>
    <w:p w:rsidR="007076F0" w:rsidRPr="00F90F08" w:rsidRDefault="007076F0" w:rsidP="007076F0">
      <w:pPr>
        <w:widowControl w:val="0"/>
        <w:autoSpaceDE w:val="0"/>
        <w:autoSpaceDN w:val="0"/>
        <w:adjustRightInd w:val="0"/>
        <w:ind w:left="283" w:hanging="283"/>
        <w:rPr>
          <w:rFonts w:ascii="Tahoma" w:hAnsi="Tahoma" w:cs="Tahoma"/>
          <w:b/>
          <w:sz w:val="24"/>
          <w:szCs w:val="24"/>
        </w:rPr>
      </w:pP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Para Pensión las variables a asignar a la administradora Seguro Social las variables son:</w:t>
      </w:r>
    </w:p>
    <w:p w:rsidR="007076F0" w:rsidRPr="00F90F08" w:rsidRDefault="007076F0" w:rsidP="007076F0">
      <w:pPr>
        <w:widowControl w:val="0"/>
        <w:autoSpaceDE w:val="0"/>
        <w:autoSpaceDN w:val="0"/>
        <w:adjustRightInd w:val="0"/>
        <w:ind w:left="283" w:hanging="283"/>
        <w:rPr>
          <w:rFonts w:ascii="Tahoma" w:hAnsi="Tahoma" w:cs="Tahoma"/>
          <w:b/>
          <w:sz w:val="24"/>
          <w:szCs w:val="24"/>
        </w:rPr>
      </w:pP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Variable:</w:t>
      </w:r>
      <w:r w:rsidRPr="00F90F08">
        <w:rPr>
          <w:rFonts w:ascii="Tahoma" w:hAnsi="Tahoma" w:cs="Tahoma"/>
          <w:b/>
          <w:sz w:val="24"/>
          <w:szCs w:val="24"/>
        </w:rPr>
        <w:t xml:space="preserve"> </w:t>
      </w:r>
      <w:proofErr w:type="spellStart"/>
      <w:r w:rsidRPr="00F90F08">
        <w:rPr>
          <w:rFonts w:ascii="Tahoma" w:hAnsi="Tahoma" w:cs="Tahoma"/>
          <w:b/>
          <w:sz w:val="24"/>
          <w:szCs w:val="24"/>
        </w:rPr>
        <w:t>DiasMinPensionISS</w:t>
      </w:r>
      <w:proofErr w:type="spellEnd"/>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Descripción:</w:t>
      </w:r>
      <w:r w:rsidRPr="00F90F08">
        <w:rPr>
          <w:rFonts w:ascii="Tahoma" w:hAnsi="Tahoma" w:cs="Tahoma"/>
          <w:b/>
          <w:sz w:val="24"/>
          <w:szCs w:val="24"/>
        </w:rPr>
        <w:t xml:space="preserve"> Días mínimos para la pensión del Seguro Social</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Tipo:</w:t>
      </w:r>
      <w:r w:rsidRPr="00F90F08">
        <w:rPr>
          <w:rFonts w:ascii="Tahoma" w:hAnsi="Tahoma" w:cs="Tahoma"/>
          <w:b/>
          <w:sz w:val="24"/>
          <w:szCs w:val="24"/>
        </w:rPr>
        <w:t xml:space="preserve"> Alfanumérica </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lastRenderedPageBreak/>
        <w:t>Dato:</w:t>
      </w:r>
      <w:r w:rsidRPr="00F90F08">
        <w:rPr>
          <w:rFonts w:ascii="Tahoma" w:hAnsi="Tahoma" w:cs="Tahoma"/>
          <w:b/>
          <w:sz w:val="24"/>
          <w:szCs w:val="24"/>
        </w:rPr>
        <w:t xml:space="preserve"> Días mínimos Ejemplo: 1080</w:t>
      </w:r>
    </w:p>
    <w:p w:rsidR="007076F0" w:rsidRPr="00F90F08" w:rsidRDefault="007076F0" w:rsidP="00B278B6">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Variable:</w:t>
      </w:r>
      <w:r w:rsidRPr="00F90F08">
        <w:rPr>
          <w:rFonts w:ascii="Tahoma" w:hAnsi="Tahoma" w:cs="Tahoma"/>
          <w:b/>
          <w:sz w:val="24"/>
          <w:szCs w:val="24"/>
        </w:rPr>
        <w:t xml:space="preserve"> </w:t>
      </w:r>
      <w:proofErr w:type="spellStart"/>
      <w:r w:rsidRPr="00F90F08">
        <w:rPr>
          <w:rFonts w:ascii="Tahoma" w:hAnsi="Tahoma" w:cs="Tahoma"/>
          <w:b/>
          <w:sz w:val="24"/>
          <w:szCs w:val="24"/>
        </w:rPr>
        <w:t>AdmonPensionISS</w:t>
      </w:r>
      <w:proofErr w:type="spellEnd"/>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Descripción:</w:t>
      </w:r>
      <w:r w:rsidRPr="00F90F08">
        <w:rPr>
          <w:rFonts w:ascii="Tahoma" w:hAnsi="Tahoma" w:cs="Tahoma"/>
          <w:b/>
          <w:sz w:val="24"/>
          <w:szCs w:val="24"/>
        </w:rPr>
        <w:t xml:space="preserve"> Código de la Administradora del Seguro Social</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Tipo:</w:t>
      </w:r>
      <w:r w:rsidRPr="00F90F08">
        <w:rPr>
          <w:rFonts w:ascii="Tahoma" w:hAnsi="Tahoma" w:cs="Tahoma"/>
          <w:b/>
          <w:sz w:val="24"/>
          <w:szCs w:val="24"/>
        </w:rPr>
        <w:t xml:space="preserve"> Alfanumérica </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Dato:</w:t>
      </w:r>
      <w:r w:rsidRPr="00F90F08">
        <w:rPr>
          <w:rFonts w:ascii="Tahoma" w:hAnsi="Tahoma" w:cs="Tahoma"/>
          <w:b/>
          <w:sz w:val="24"/>
          <w:szCs w:val="24"/>
        </w:rPr>
        <w:t xml:space="preserve"> Código del Seguro Social en la autoliquidación</w:t>
      </w:r>
    </w:p>
    <w:p w:rsidR="007076F0" w:rsidRPr="00F90F08" w:rsidRDefault="007076F0" w:rsidP="00B278B6">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Para las otras Administradoras la variable es:</w:t>
      </w:r>
    </w:p>
    <w:p w:rsidR="007076F0" w:rsidRPr="00F90F08" w:rsidRDefault="007076F0" w:rsidP="00B278B6">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Variable:</w:t>
      </w:r>
      <w:r w:rsidRPr="00F90F08">
        <w:rPr>
          <w:rFonts w:ascii="Tahoma" w:hAnsi="Tahoma" w:cs="Tahoma"/>
          <w:b/>
          <w:sz w:val="24"/>
          <w:szCs w:val="24"/>
        </w:rPr>
        <w:t xml:space="preserve"> </w:t>
      </w:r>
      <w:proofErr w:type="spellStart"/>
      <w:r w:rsidRPr="00F90F08">
        <w:rPr>
          <w:rFonts w:ascii="Tahoma" w:hAnsi="Tahoma" w:cs="Tahoma"/>
          <w:b/>
          <w:sz w:val="24"/>
          <w:szCs w:val="24"/>
        </w:rPr>
        <w:t>DiasMinPension</w:t>
      </w:r>
      <w:proofErr w:type="spellEnd"/>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Descripción:</w:t>
      </w:r>
      <w:r w:rsidRPr="00F90F08">
        <w:rPr>
          <w:rFonts w:ascii="Tahoma" w:hAnsi="Tahoma" w:cs="Tahoma"/>
          <w:b/>
          <w:sz w:val="24"/>
          <w:szCs w:val="24"/>
        </w:rPr>
        <w:t xml:space="preserve"> Días mínimos para la pensión</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Tipo:</w:t>
      </w:r>
      <w:r w:rsidRPr="00F90F08">
        <w:rPr>
          <w:rFonts w:ascii="Tahoma" w:hAnsi="Tahoma" w:cs="Tahoma"/>
          <w:b/>
          <w:sz w:val="24"/>
          <w:szCs w:val="24"/>
        </w:rPr>
        <w:t xml:space="preserve"> Alfanumérica </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Dato:</w:t>
      </w:r>
      <w:r w:rsidRPr="00F90F08">
        <w:rPr>
          <w:rFonts w:ascii="Tahoma" w:hAnsi="Tahoma" w:cs="Tahoma"/>
          <w:b/>
          <w:sz w:val="24"/>
          <w:szCs w:val="24"/>
        </w:rPr>
        <w:t xml:space="preserve"> Días mínimos Ejemplo: 720</w:t>
      </w:r>
    </w:p>
    <w:p w:rsidR="007076F0" w:rsidRPr="00F90F08" w:rsidRDefault="007076F0" w:rsidP="00B278B6">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Para Salud la variable es:</w:t>
      </w:r>
    </w:p>
    <w:p w:rsidR="007076F0" w:rsidRPr="00F90F08" w:rsidRDefault="007076F0" w:rsidP="00B278B6">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Variable:</w:t>
      </w:r>
      <w:r w:rsidRPr="00F90F08">
        <w:rPr>
          <w:rFonts w:ascii="Tahoma" w:hAnsi="Tahoma" w:cs="Tahoma"/>
          <w:b/>
          <w:sz w:val="24"/>
          <w:szCs w:val="24"/>
        </w:rPr>
        <w:t xml:space="preserve"> </w:t>
      </w:r>
      <w:proofErr w:type="spellStart"/>
      <w:r w:rsidRPr="00F90F08">
        <w:rPr>
          <w:rFonts w:ascii="Tahoma" w:hAnsi="Tahoma" w:cs="Tahoma"/>
          <w:b/>
          <w:sz w:val="24"/>
          <w:szCs w:val="24"/>
        </w:rPr>
        <w:t>DiasMinSalud</w:t>
      </w:r>
      <w:proofErr w:type="spellEnd"/>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Descripción:</w:t>
      </w:r>
      <w:r w:rsidRPr="00F90F08">
        <w:rPr>
          <w:rFonts w:ascii="Tahoma" w:hAnsi="Tahoma" w:cs="Tahoma"/>
          <w:b/>
          <w:sz w:val="24"/>
          <w:szCs w:val="24"/>
        </w:rPr>
        <w:t xml:space="preserve"> Días mínimos para la salud</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Tipo:</w:t>
      </w:r>
      <w:r w:rsidRPr="00F90F08">
        <w:rPr>
          <w:rFonts w:ascii="Tahoma" w:hAnsi="Tahoma" w:cs="Tahoma"/>
          <w:b/>
          <w:sz w:val="24"/>
          <w:szCs w:val="24"/>
        </w:rPr>
        <w:t xml:space="preserve"> Alfanumérica </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Dato:</w:t>
      </w:r>
      <w:r w:rsidRPr="00F90F08">
        <w:rPr>
          <w:rFonts w:ascii="Tahoma" w:hAnsi="Tahoma" w:cs="Tahoma"/>
          <w:b/>
          <w:sz w:val="24"/>
          <w:szCs w:val="24"/>
        </w:rPr>
        <w:t xml:space="preserve"> Días mínimos Ejemplo: 720</w:t>
      </w:r>
    </w:p>
    <w:p w:rsidR="007076F0" w:rsidRPr="00F90F08" w:rsidRDefault="007076F0" w:rsidP="00B278B6">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 xml:space="preserve">Para Riesgo la variable es </w:t>
      </w:r>
    </w:p>
    <w:p w:rsidR="007076F0" w:rsidRPr="00F90F08" w:rsidRDefault="007076F0" w:rsidP="00B278B6">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Variable:</w:t>
      </w:r>
      <w:r w:rsidRPr="00F90F08">
        <w:rPr>
          <w:rFonts w:ascii="Tahoma" w:hAnsi="Tahoma" w:cs="Tahoma"/>
          <w:b/>
          <w:sz w:val="24"/>
          <w:szCs w:val="24"/>
        </w:rPr>
        <w:t xml:space="preserve"> </w:t>
      </w:r>
      <w:proofErr w:type="spellStart"/>
      <w:r w:rsidRPr="00F90F08">
        <w:rPr>
          <w:rFonts w:ascii="Tahoma" w:hAnsi="Tahoma" w:cs="Tahoma"/>
          <w:b/>
          <w:sz w:val="24"/>
          <w:szCs w:val="24"/>
        </w:rPr>
        <w:t>DiasMinRiesgos</w:t>
      </w:r>
      <w:proofErr w:type="spellEnd"/>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 xml:space="preserve">Descripción: </w:t>
      </w:r>
      <w:r w:rsidRPr="00F90F08">
        <w:rPr>
          <w:rFonts w:ascii="Tahoma" w:hAnsi="Tahoma" w:cs="Tahoma"/>
          <w:b/>
          <w:sz w:val="24"/>
          <w:szCs w:val="24"/>
        </w:rPr>
        <w:t>Días mínimos para riesgos</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Tipo:</w:t>
      </w:r>
      <w:r w:rsidRPr="00F90F08">
        <w:rPr>
          <w:rFonts w:ascii="Tahoma" w:hAnsi="Tahoma" w:cs="Tahoma"/>
          <w:b/>
          <w:sz w:val="24"/>
          <w:szCs w:val="24"/>
        </w:rPr>
        <w:t xml:space="preserve"> Alfanumérica </w:t>
      </w:r>
    </w:p>
    <w:p w:rsidR="007076F0" w:rsidRPr="00F90F08" w:rsidRDefault="007076F0" w:rsidP="007076F0">
      <w:pPr>
        <w:widowControl w:val="0"/>
        <w:autoSpaceDE w:val="0"/>
        <w:autoSpaceDN w:val="0"/>
        <w:adjustRightInd w:val="0"/>
        <w:ind w:left="283" w:hanging="283"/>
        <w:rPr>
          <w:rFonts w:ascii="Tahoma" w:hAnsi="Tahoma" w:cs="Tahoma"/>
          <w:b/>
          <w:sz w:val="24"/>
          <w:szCs w:val="24"/>
        </w:rPr>
      </w:pPr>
      <w:r w:rsidRPr="00F90F08">
        <w:rPr>
          <w:rFonts w:ascii="Tahoma" w:hAnsi="Tahoma" w:cs="Tahoma"/>
          <w:b/>
          <w:bCs/>
          <w:sz w:val="24"/>
          <w:szCs w:val="24"/>
        </w:rPr>
        <w:t>Dato:</w:t>
      </w:r>
      <w:r w:rsidRPr="00F90F08">
        <w:rPr>
          <w:rFonts w:ascii="Tahoma" w:hAnsi="Tahoma" w:cs="Tahoma"/>
          <w:b/>
          <w:sz w:val="24"/>
          <w:szCs w:val="24"/>
        </w:rPr>
        <w:t xml:space="preserve"> Días mínimos Ejemplo: 720</w:t>
      </w:r>
    </w:p>
    <w:p w:rsidR="007076F0" w:rsidRPr="00F90F08" w:rsidRDefault="007076F0" w:rsidP="007076F0">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Control de Incapacidades:</w:t>
      </w:r>
      <w:r w:rsidRPr="00F90F08">
        <w:rPr>
          <w:rFonts w:ascii="Tahoma" w:hAnsi="Tahoma" w:cs="Tahoma"/>
          <w:b/>
          <w:sz w:val="24"/>
          <w:szCs w:val="24"/>
        </w:rPr>
        <w:t xml:space="preserve"> aquí se controla que no existan incapacidades cuando existe una novedad de autoliquidación en particular (Normalmente la de traslado a), seleccione el servicio con el código de la novedad (Traslado a) a revisar, también elija un rango de </w:t>
      </w:r>
      <w:r w:rsidRPr="00F90F08">
        <w:rPr>
          <w:rFonts w:ascii="Tahoma" w:hAnsi="Tahoma" w:cs="Tahoma"/>
          <w:b/>
          <w:sz w:val="24"/>
          <w:szCs w:val="24"/>
        </w:rPr>
        <w:lastRenderedPageBreak/>
        <w:t>administradoras (desde y hasta). El informe nos indicara que empleados tienen incapacidades y se ha realizado en el mismo periodo de autoliquidación una novedad de traslado a (o la novedad que eligió en la ventana).</w:t>
      </w:r>
    </w:p>
    <w:p w:rsidR="007076F0" w:rsidRPr="00F90F08" w:rsidRDefault="007076F0" w:rsidP="007076F0">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Días laborados:</w:t>
      </w:r>
      <w:r w:rsidRPr="00F90F08">
        <w:rPr>
          <w:rFonts w:ascii="Tahoma" w:hAnsi="Tahoma" w:cs="Tahoma"/>
          <w:b/>
          <w:sz w:val="24"/>
          <w:szCs w:val="24"/>
        </w:rPr>
        <w:t xml:space="preserve"> Este tipo de informe controla que los días laborados más los días de novedad no sean diferentes a tope (Normalmente es 30, ya que son los días a cotizar en una autoliquidación) excepto cuando existe un ingreso o retiro. Para evaluar los días laborados debe existir el AMA. En la Ventana por defecto en días aparecerán 30 si desea cambiar estos días lo puede hacer, seleccione un rango de administradoras con sucursales y servicios, usted podrá modificar las sucursales y los servicios para que le tomen desde el primero hasta el </w:t>
      </w:r>
      <w:proofErr w:type="spellStart"/>
      <w:r w:rsidRPr="00F90F08">
        <w:rPr>
          <w:rFonts w:ascii="Tahoma" w:hAnsi="Tahoma" w:cs="Tahoma"/>
          <w:b/>
          <w:sz w:val="24"/>
          <w:szCs w:val="24"/>
        </w:rPr>
        <w:t>ultimo</w:t>
      </w:r>
      <w:proofErr w:type="spellEnd"/>
      <w:r w:rsidRPr="00F90F08">
        <w:rPr>
          <w:rFonts w:ascii="Tahoma" w:hAnsi="Tahoma" w:cs="Tahoma"/>
          <w:b/>
          <w:sz w:val="24"/>
          <w:szCs w:val="24"/>
        </w:rPr>
        <w:t xml:space="preserve"> (no olvide que el filtra la información </w:t>
      </w:r>
      <w:proofErr w:type="spellStart"/>
      <w:r w:rsidRPr="00F90F08">
        <w:rPr>
          <w:rFonts w:ascii="Tahoma" w:hAnsi="Tahoma" w:cs="Tahoma"/>
          <w:b/>
          <w:sz w:val="24"/>
          <w:szCs w:val="24"/>
        </w:rPr>
        <w:t>el</w:t>
      </w:r>
      <w:proofErr w:type="spellEnd"/>
      <w:r w:rsidRPr="00F90F08">
        <w:rPr>
          <w:rFonts w:ascii="Tahoma" w:hAnsi="Tahoma" w:cs="Tahoma"/>
          <w:b/>
          <w:sz w:val="24"/>
          <w:szCs w:val="24"/>
        </w:rPr>
        <w:t xml:space="preserve"> tiene en cuenta los rangos ordenados alfabéticamente) y por ultimo seleccione el rango de empleados. </w:t>
      </w:r>
    </w:p>
    <w:p w:rsidR="007076F0" w:rsidRPr="00F90F08" w:rsidRDefault="007076F0" w:rsidP="007076F0">
      <w:pPr>
        <w:widowControl w:val="0"/>
        <w:autoSpaceDE w:val="0"/>
        <w:autoSpaceDN w:val="0"/>
        <w:adjustRightInd w:val="0"/>
        <w:rPr>
          <w:rFonts w:ascii="Tahoma" w:hAnsi="Tahoma" w:cs="Tahoma"/>
          <w:b/>
          <w:sz w:val="24"/>
          <w:szCs w:val="24"/>
        </w:rPr>
      </w:pPr>
      <w:r w:rsidRPr="00F90F08">
        <w:rPr>
          <w:rFonts w:ascii="Tahoma" w:hAnsi="Tahoma" w:cs="Tahoma"/>
          <w:b/>
          <w:bCs/>
          <w:sz w:val="24"/>
          <w:szCs w:val="24"/>
        </w:rPr>
        <w:t>Novedades con Fechas Montadas:</w:t>
      </w:r>
      <w:r w:rsidRPr="00F90F08">
        <w:rPr>
          <w:rFonts w:ascii="Tahoma" w:hAnsi="Tahoma" w:cs="Tahoma"/>
          <w:b/>
          <w:sz w:val="24"/>
          <w:szCs w:val="24"/>
        </w:rPr>
        <w:t xml:space="preserve"> Este informe nos muestra novedades con fechas montadas, es decir, para un empleado, en un periodo y un servicio en particular no deberá tener dos o más novedades en el mismo periodo de tiempo. Seleccione el rango de administradoras, suc</w:t>
      </w:r>
      <w:r w:rsidR="009B0253">
        <w:rPr>
          <w:rFonts w:ascii="Tahoma" w:hAnsi="Tahoma" w:cs="Tahoma"/>
          <w:b/>
          <w:sz w:val="24"/>
          <w:szCs w:val="24"/>
        </w:rPr>
        <w:t>ursales, servicios y empleados.</w:t>
      </w:r>
    </w:p>
    <w:p w:rsidR="007076F0" w:rsidRPr="00F90F08" w:rsidRDefault="007076F0" w:rsidP="007076F0">
      <w:pPr>
        <w:widowControl w:val="0"/>
        <w:autoSpaceDE w:val="0"/>
        <w:autoSpaceDN w:val="0"/>
        <w:adjustRightInd w:val="0"/>
        <w:rPr>
          <w:rFonts w:ascii="Tahoma" w:hAnsi="Tahoma" w:cs="Tahoma"/>
          <w:b/>
          <w:sz w:val="24"/>
          <w:szCs w:val="24"/>
        </w:rPr>
      </w:pPr>
      <w:r w:rsidRPr="00F90F08">
        <w:rPr>
          <w:rFonts w:ascii="Tahoma" w:hAnsi="Tahoma" w:cs="Tahoma"/>
          <w:b/>
          <w:sz w:val="24"/>
          <w:szCs w:val="24"/>
        </w:rPr>
        <w:t xml:space="preserve">Para sacar los respectivos informes, observe los </w:t>
      </w:r>
      <w:r w:rsidRPr="00F90F08">
        <w:rPr>
          <w:rFonts w:ascii="Tahoma" w:hAnsi="Tahoma" w:cs="Tahoma"/>
          <w:b/>
          <w:bCs/>
          <w:sz w:val="24"/>
          <w:szCs w:val="24"/>
        </w:rPr>
        <w:t xml:space="preserve">PROCEDIMIENTOS </w:t>
      </w:r>
      <w:r w:rsidRPr="00F90F08">
        <w:rPr>
          <w:rFonts w:ascii="Tahoma" w:hAnsi="Tahoma" w:cs="Tahoma"/>
          <w:b/>
          <w:sz w:val="24"/>
          <w:szCs w:val="24"/>
        </w:rPr>
        <w:t xml:space="preserve">siguientes, y </w:t>
      </w:r>
      <w:r w:rsidR="009B0253">
        <w:rPr>
          <w:rFonts w:ascii="Tahoma" w:hAnsi="Tahoma" w:cs="Tahoma"/>
          <w:b/>
          <w:sz w:val="24"/>
          <w:szCs w:val="24"/>
        </w:rPr>
        <w:t>elija las opciones pertinentes.</w:t>
      </w:r>
    </w:p>
    <w:p w:rsidR="007076F0" w:rsidRPr="00F90F08" w:rsidRDefault="007076F0" w:rsidP="007076F0">
      <w:pPr>
        <w:widowControl w:val="0"/>
        <w:autoSpaceDE w:val="0"/>
        <w:autoSpaceDN w:val="0"/>
        <w:adjustRightInd w:val="0"/>
        <w:rPr>
          <w:rFonts w:ascii="Tahoma" w:hAnsi="Tahoma" w:cs="Tahoma"/>
          <w:b/>
          <w:bCs/>
          <w:sz w:val="24"/>
          <w:szCs w:val="24"/>
        </w:rPr>
      </w:pPr>
      <w:r w:rsidRPr="00F90F08">
        <w:rPr>
          <w:rFonts w:ascii="Tahoma" w:hAnsi="Tahoma" w:cs="Tahoma"/>
          <w:b/>
          <w:sz w:val="24"/>
          <w:szCs w:val="24"/>
        </w:rPr>
        <w:t>Permanencia en la Administradora:</w:t>
      </w:r>
      <w:r w:rsidRPr="00F90F08">
        <w:rPr>
          <w:rFonts w:ascii="Tahoma" w:hAnsi="Tahoma" w:cs="Tahoma"/>
          <w:b/>
          <w:bCs/>
          <w:sz w:val="24"/>
          <w:szCs w:val="24"/>
        </w:rPr>
        <w:t xml:space="preserve"> </w:t>
      </w:r>
      <w:proofErr w:type="spellStart"/>
      <w:r w:rsidRPr="00F90F08">
        <w:rPr>
          <w:rFonts w:ascii="Tahoma" w:hAnsi="Tahoma" w:cs="Tahoma"/>
          <w:b/>
          <w:bCs/>
          <w:sz w:val="24"/>
          <w:szCs w:val="24"/>
        </w:rPr>
        <w:t>Tns</w:t>
      </w:r>
      <w:proofErr w:type="gramStart"/>
      <w:r w:rsidRPr="00F90F08">
        <w:rPr>
          <w:rFonts w:ascii="Tahoma" w:hAnsi="Tahoma" w:cs="Tahoma"/>
          <w:b/>
          <w:bCs/>
          <w:sz w:val="24"/>
          <w:szCs w:val="24"/>
        </w:rPr>
        <w:t>:WinPermESS</w:t>
      </w:r>
      <w:proofErr w:type="spellEnd"/>
      <w:proofErr w:type="gramEnd"/>
    </w:p>
    <w:p w:rsidR="007076F0" w:rsidRPr="00F90F08" w:rsidRDefault="007076F0" w:rsidP="007076F0">
      <w:pPr>
        <w:widowControl w:val="0"/>
        <w:autoSpaceDE w:val="0"/>
        <w:autoSpaceDN w:val="0"/>
        <w:adjustRightInd w:val="0"/>
        <w:rPr>
          <w:rFonts w:ascii="Tahoma" w:hAnsi="Tahoma" w:cs="Tahoma"/>
          <w:b/>
          <w:bCs/>
          <w:sz w:val="24"/>
          <w:szCs w:val="24"/>
        </w:rPr>
      </w:pPr>
      <w:r w:rsidRPr="00F90F08">
        <w:rPr>
          <w:rFonts w:ascii="Tahoma" w:hAnsi="Tahoma" w:cs="Tahoma"/>
          <w:b/>
          <w:sz w:val="24"/>
          <w:szCs w:val="24"/>
        </w:rPr>
        <w:t>Control de Incapacidades:</w:t>
      </w:r>
      <w:r w:rsidRPr="00F90F08">
        <w:rPr>
          <w:rFonts w:ascii="Tahoma" w:hAnsi="Tahoma" w:cs="Tahoma"/>
          <w:b/>
          <w:bCs/>
          <w:sz w:val="24"/>
          <w:szCs w:val="24"/>
        </w:rPr>
        <w:t xml:space="preserve"> </w:t>
      </w:r>
      <w:proofErr w:type="spellStart"/>
      <w:r w:rsidRPr="00F90F08">
        <w:rPr>
          <w:rFonts w:ascii="Tahoma" w:hAnsi="Tahoma" w:cs="Tahoma"/>
          <w:b/>
          <w:bCs/>
          <w:sz w:val="24"/>
          <w:szCs w:val="24"/>
        </w:rPr>
        <w:t>Tns</w:t>
      </w:r>
      <w:proofErr w:type="gramStart"/>
      <w:r w:rsidRPr="00F90F08">
        <w:rPr>
          <w:rFonts w:ascii="Tahoma" w:hAnsi="Tahoma" w:cs="Tahoma"/>
          <w:b/>
          <w:bCs/>
          <w:sz w:val="24"/>
          <w:szCs w:val="24"/>
        </w:rPr>
        <w:t>:WinTraslne</w:t>
      </w:r>
      <w:proofErr w:type="spellEnd"/>
      <w:proofErr w:type="gramEnd"/>
    </w:p>
    <w:p w:rsidR="007076F0" w:rsidRPr="00F90F08" w:rsidRDefault="007076F0" w:rsidP="007076F0">
      <w:pPr>
        <w:widowControl w:val="0"/>
        <w:autoSpaceDE w:val="0"/>
        <w:autoSpaceDN w:val="0"/>
        <w:adjustRightInd w:val="0"/>
        <w:rPr>
          <w:rFonts w:ascii="Tahoma" w:hAnsi="Tahoma" w:cs="Tahoma"/>
          <w:b/>
          <w:bCs/>
          <w:sz w:val="24"/>
          <w:szCs w:val="24"/>
        </w:rPr>
      </w:pPr>
      <w:r w:rsidRPr="00F90F08">
        <w:rPr>
          <w:rFonts w:ascii="Tahoma" w:hAnsi="Tahoma" w:cs="Tahoma"/>
          <w:b/>
          <w:sz w:val="24"/>
          <w:szCs w:val="24"/>
        </w:rPr>
        <w:t xml:space="preserve">Días Laborados: </w:t>
      </w:r>
      <w:proofErr w:type="spellStart"/>
      <w:r w:rsidRPr="00F90F08">
        <w:rPr>
          <w:rFonts w:ascii="Tahoma" w:hAnsi="Tahoma" w:cs="Tahoma"/>
          <w:b/>
          <w:sz w:val="24"/>
          <w:szCs w:val="24"/>
        </w:rPr>
        <w:t>Tns</w:t>
      </w:r>
      <w:proofErr w:type="spellEnd"/>
      <w:r w:rsidRPr="00F90F08">
        <w:rPr>
          <w:rFonts w:ascii="Tahoma" w:hAnsi="Tahoma" w:cs="Tahoma"/>
          <w:b/>
          <w:sz w:val="24"/>
          <w:szCs w:val="24"/>
        </w:rPr>
        <w:t xml:space="preserve">: </w:t>
      </w:r>
      <w:proofErr w:type="spellStart"/>
      <w:r w:rsidRPr="00F90F08">
        <w:rPr>
          <w:rFonts w:ascii="Tahoma" w:hAnsi="Tahoma" w:cs="Tahoma"/>
          <w:b/>
          <w:bCs/>
          <w:sz w:val="24"/>
          <w:szCs w:val="24"/>
        </w:rPr>
        <w:t>WinDiasLab</w:t>
      </w:r>
      <w:proofErr w:type="spellEnd"/>
    </w:p>
    <w:p w:rsidR="007076F0" w:rsidRPr="00F90F08" w:rsidRDefault="007076F0" w:rsidP="007076F0">
      <w:pPr>
        <w:widowControl w:val="0"/>
        <w:autoSpaceDE w:val="0"/>
        <w:autoSpaceDN w:val="0"/>
        <w:adjustRightInd w:val="0"/>
        <w:rPr>
          <w:rFonts w:ascii="Tahoma" w:hAnsi="Tahoma" w:cs="Tahoma"/>
          <w:b/>
          <w:bCs/>
          <w:sz w:val="24"/>
          <w:szCs w:val="24"/>
        </w:rPr>
      </w:pPr>
      <w:r w:rsidRPr="00F90F08">
        <w:rPr>
          <w:rFonts w:ascii="Tahoma" w:hAnsi="Tahoma" w:cs="Tahoma"/>
          <w:b/>
          <w:sz w:val="24"/>
          <w:szCs w:val="24"/>
        </w:rPr>
        <w:t>Novedades con Fechas Montadas:</w:t>
      </w:r>
      <w:r w:rsidRPr="00F90F08">
        <w:rPr>
          <w:rFonts w:ascii="Tahoma" w:hAnsi="Tahoma" w:cs="Tahoma"/>
          <w:b/>
          <w:bCs/>
          <w:sz w:val="24"/>
          <w:szCs w:val="24"/>
        </w:rPr>
        <w:t xml:space="preserve"> </w:t>
      </w:r>
      <w:proofErr w:type="spellStart"/>
      <w:r w:rsidRPr="00F90F08">
        <w:rPr>
          <w:rFonts w:ascii="Tahoma" w:hAnsi="Tahoma" w:cs="Tahoma"/>
          <w:b/>
          <w:bCs/>
          <w:sz w:val="24"/>
          <w:szCs w:val="24"/>
        </w:rPr>
        <w:t>tnsWinControl</w:t>
      </w:r>
      <w:proofErr w:type="spellEnd"/>
      <w:r w:rsidRPr="00F90F08">
        <w:rPr>
          <w:rFonts w:ascii="Tahoma" w:hAnsi="Tahoma" w:cs="Tahoma"/>
          <w:b/>
          <w:bCs/>
          <w:sz w:val="24"/>
          <w:szCs w:val="24"/>
        </w:rPr>
        <w:t>.</w:t>
      </w:r>
    </w:p>
    <w:p w:rsidR="007076F0" w:rsidRDefault="009B0253" w:rsidP="00C50B5B">
      <w:pPr>
        <w:tabs>
          <w:tab w:val="left" w:pos="165"/>
        </w:tabs>
        <w:rPr>
          <w:rFonts w:ascii="Tahoma" w:hAnsi="Tahoma" w:cs="Tahoma"/>
          <w:b/>
          <w:color w:val="0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B0253">
        <w:rPr>
          <w:rFonts w:ascii="Tahoma" w:hAnsi="Tahoma" w:cs="Tahoma"/>
          <w:b/>
          <w:color w:val="0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Autoliquidación</w:t>
      </w:r>
    </w:p>
    <w:p w:rsidR="009B0253" w:rsidRDefault="009B0253" w:rsidP="009B025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social/Registro/</w:t>
      </w:r>
      <w:r w:rsidR="0059786A">
        <w:rPr>
          <w:rFonts w:ascii="Tahoma" w:hAnsi="Tahoma" w:cs="Tahoma"/>
          <w:b/>
          <w:color w:val="080000"/>
          <w:sz w:val="24"/>
          <w:szCs w:val="24"/>
        </w:rPr>
        <w:t>Autoliquidación</w:t>
      </w:r>
      <w:r>
        <w:rPr>
          <w:rFonts w:ascii="Tahoma" w:hAnsi="Tahoma" w:cs="Tahoma"/>
          <w:b/>
          <w:color w:val="080000"/>
          <w:sz w:val="24"/>
          <w:szCs w:val="24"/>
        </w:rPr>
        <w:t>.</w:t>
      </w:r>
    </w:p>
    <w:p w:rsidR="0059786A" w:rsidRDefault="0059786A" w:rsidP="009B0253">
      <w:pPr>
        <w:autoSpaceDE w:val="0"/>
        <w:autoSpaceDN w:val="0"/>
        <w:adjustRightInd w:val="0"/>
        <w:spacing w:after="0" w:line="240" w:lineRule="auto"/>
        <w:rPr>
          <w:rFonts w:ascii="Tahoma" w:hAnsi="Tahoma" w:cs="Tahoma"/>
          <w:b/>
          <w:color w:val="080000"/>
          <w:sz w:val="24"/>
          <w:szCs w:val="24"/>
        </w:rPr>
      </w:pPr>
    </w:p>
    <w:p w:rsidR="0059786A" w:rsidRPr="00F90F08" w:rsidRDefault="0059786A" w:rsidP="0059786A">
      <w:pPr>
        <w:tabs>
          <w:tab w:val="left" w:pos="165"/>
        </w:tabs>
        <w:ind w:left="165" w:hanging="165"/>
        <w:rPr>
          <w:rFonts w:ascii="Tahoma" w:hAnsi="Tahoma" w:cs="Tahoma"/>
          <w:b/>
          <w:sz w:val="24"/>
          <w:szCs w:val="24"/>
        </w:rPr>
      </w:pPr>
      <w:r w:rsidRPr="00F90F08">
        <w:rPr>
          <w:rFonts w:ascii="Tahoma" w:hAnsi="Tahoma" w:cs="Tahoma"/>
          <w:b/>
          <w:sz w:val="24"/>
          <w:szCs w:val="24"/>
        </w:rPr>
        <w:t>En esta pantalla, el usuario puede realizar la autoliquidación del período.</w:t>
      </w:r>
    </w:p>
    <w:p w:rsidR="0059786A" w:rsidRPr="00F90F08" w:rsidRDefault="0059786A" w:rsidP="0059786A">
      <w:pPr>
        <w:tabs>
          <w:tab w:val="left" w:pos="165"/>
        </w:tabs>
        <w:rPr>
          <w:rFonts w:ascii="Tahoma" w:hAnsi="Tahoma" w:cs="Tahoma"/>
          <w:b/>
          <w:sz w:val="24"/>
          <w:szCs w:val="24"/>
        </w:rPr>
      </w:pPr>
      <w:r w:rsidRPr="00F90F08">
        <w:rPr>
          <w:rFonts w:ascii="Tahoma" w:hAnsi="Tahoma" w:cs="Tahoma"/>
          <w:b/>
          <w:bCs/>
          <w:sz w:val="24"/>
          <w:szCs w:val="24"/>
        </w:rPr>
        <w:lastRenderedPageBreak/>
        <w:t>Período de autoliquidación:</w:t>
      </w:r>
      <w:r w:rsidRPr="00F90F08">
        <w:rPr>
          <w:rFonts w:ascii="Tahoma" w:hAnsi="Tahoma" w:cs="Tahoma"/>
          <w:b/>
          <w:sz w:val="24"/>
          <w:szCs w:val="24"/>
        </w:rPr>
        <w:t xml:space="preserve"> Anotar el año y el mes del período en el cual se generan las novedades,</w:t>
      </w:r>
    </w:p>
    <w:p w:rsidR="0059786A" w:rsidRPr="00F90F08" w:rsidRDefault="0059786A" w:rsidP="0059786A">
      <w:pPr>
        <w:tabs>
          <w:tab w:val="left" w:pos="165"/>
        </w:tabs>
        <w:ind w:left="165" w:hanging="165"/>
        <w:rPr>
          <w:rFonts w:ascii="Tahoma" w:hAnsi="Tahoma" w:cs="Tahoma"/>
          <w:b/>
          <w:sz w:val="24"/>
          <w:szCs w:val="24"/>
        </w:rPr>
      </w:pPr>
      <w:r w:rsidRPr="00F90F08">
        <w:rPr>
          <w:rFonts w:ascii="Tahoma" w:hAnsi="Tahoma" w:cs="Tahoma"/>
          <w:b/>
          <w:sz w:val="24"/>
          <w:szCs w:val="24"/>
        </w:rPr>
        <w:t>Puede seleccionarlo de la pantalla de Calendario de Autoliquidación sin Cerrar  llamada con el botón  y</w:t>
      </w:r>
    </w:p>
    <w:p w:rsidR="009B0253" w:rsidRPr="0059786A" w:rsidRDefault="0059786A" w:rsidP="0059786A">
      <w:pPr>
        <w:tabs>
          <w:tab w:val="left" w:pos="165"/>
        </w:tabs>
        <w:ind w:left="165" w:hanging="165"/>
        <w:rPr>
          <w:rFonts w:ascii="Tahoma" w:hAnsi="Tahoma" w:cs="Tahoma"/>
          <w:b/>
          <w:sz w:val="24"/>
          <w:szCs w:val="24"/>
        </w:rPr>
      </w:pPr>
      <w:r w:rsidRPr="00F90F08">
        <w:rPr>
          <w:rFonts w:ascii="Tahoma" w:hAnsi="Tahoma" w:cs="Tahoma"/>
          <w:b/>
          <w:sz w:val="24"/>
          <w:szCs w:val="24"/>
        </w:rPr>
        <w:t>Señale el período a registrar.  Si el período no existe se debe crear y lu</w:t>
      </w:r>
      <w:r>
        <w:rPr>
          <w:rFonts w:ascii="Tahoma" w:hAnsi="Tahoma" w:cs="Tahoma"/>
          <w:b/>
          <w:sz w:val="24"/>
          <w:szCs w:val="24"/>
        </w:rPr>
        <w:t>ego seleccionarlo, los períodos</w:t>
      </w:r>
    </w:p>
    <w:p w:rsidR="007076F0" w:rsidRPr="00F90F08" w:rsidRDefault="007076F0" w:rsidP="007076F0">
      <w:pPr>
        <w:tabs>
          <w:tab w:val="left" w:pos="165"/>
        </w:tabs>
        <w:ind w:left="165" w:hanging="165"/>
        <w:rPr>
          <w:rFonts w:ascii="Tahoma" w:hAnsi="Tahoma" w:cs="Tahoma"/>
          <w:b/>
          <w:color w:val="000000"/>
          <w:sz w:val="24"/>
          <w:szCs w:val="24"/>
        </w:rPr>
      </w:pPr>
      <w:r w:rsidRPr="00F90F08">
        <w:rPr>
          <w:rFonts w:ascii="Tahoma" w:hAnsi="Tahoma" w:cs="Tahoma"/>
          <w:b/>
          <w:noProof/>
          <w:color w:val="000000"/>
          <w:sz w:val="24"/>
          <w:szCs w:val="24"/>
          <w:lang w:eastAsia="es-CO"/>
        </w:rPr>
        <w:drawing>
          <wp:inline distT="0" distB="0" distL="0" distR="0" wp14:anchorId="2B30B61E" wp14:editId="06C77491">
            <wp:extent cx="5612130" cy="3507581"/>
            <wp:effectExtent l="19050" t="0" r="7620" b="0"/>
            <wp:docPr id="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5612130" cy="3507581"/>
                    </a:xfrm>
                    <a:prstGeom prst="rect">
                      <a:avLst/>
                    </a:prstGeom>
                    <a:noFill/>
                    <a:ln w="9525">
                      <a:noFill/>
                      <a:miter lim="800000"/>
                      <a:headEnd/>
                      <a:tailEnd/>
                    </a:ln>
                  </pic:spPr>
                </pic:pic>
              </a:graphicData>
            </a:graphic>
          </wp:inline>
        </w:drawing>
      </w:r>
    </w:p>
    <w:p w:rsidR="007076F0" w:rsidRPr="00F90F08" w:rsidRDefault="007076F0" w:rsidP="007076F0">
      <w:pPr>
        <w:tabs>
          <w:tab w:val="left" w:pos="165"/>
        </w:tabs>
        <w:ind w:left="165" w:hanging="165"/>
        <w:rPr>
          <w:rFonts w:ascii="Tahoma" w:hAnsi="Tahoma" w:cs="Tahoma"/>
          <w:b/>
          <w:sz w:val="24"/>
          <w:szCs w:val="24"/>
        </w:rPr>
      </w:pPr>
      <w:r w:rsidRPr="00F90F08">
        <w:rPr>
          <w:rFonts w:ascii="Tahoma" w:hAnsi="Tahoma" w:cs="Tahoma"/>
          <w:b/>
          <w:sz w:val="24"/>
          <w:szCs w:val="24"/>
        </w:rPr>
        <w:t>Cerrados no se pueden seleccionar, ni modificar.</w:t>
      </w:r>
    </w:p>
    <w:p w:rsidR="007076F0" w:rsidRPr="00F90F08" w:rsidRDefault="007076F0" w:rsidP="00E85440">
      <w:pPr>
        <w:tabs>
          <w:tab w:val="left" w:pos="165"/>
        </w:tabs>
        <w:rPr>
          <w:rFonts w:ascii="Tahoma" w:hAnsi="Tahoma" w:cs="Tahoma"/>
          <w:b/>
          <w:sz w:val="24"/>
          <w:szCs w:val="24"/>
        </w:rPr>
      </w:pPr>
      <w:r w:rsidRPr="00F90F08">
        <w:rPr>
          <w:rFonts w:ascii="Tahoma" w:hAnsi="Tahoma" w:cs="Tahoma"/>
          <w:b/>
          <w:bCs/>
          <w:sz w:val="24"/>
          <w:szCs w:val="24"/>
        </w:rPr>
        <w:t>Del: Al:</w:t>
      </w:r>
      <w:r w:rsidRPr="00F90F08">
        <w:rPr>
          <w:rFonts w:ascii="Tahoma" w:hAnsi="Tahoma" w:cs="Tahoma"/>
          <w:b/>
          <w:sz w:val="24"/>
          <w:szCs w:val="24"/>
        </w:rPr>
        <w:t xml:space="preserve"> Aparece en la pantalla el rango que comprende el período de la autoliquidación.</w:t>
      </w:r>
    </w:p>
    <w:p w:rsidR="007076F0" w:rsidRPr="00F90F08" w:rsidRDefault="007076F0" w:rsidP="007076F0">
      <w:pPr>
        <w:tabs>
          <w:tab w:val="left" w:pos="165"/>
        </w:tabs>
        <w:ind w:left="165" w:hanging="165"/>
        <w:rPr>
          <w:rFonts w:ascii="Tahoma" w:hAnsi="Tahoma" w:cs="Tahoma"/>
          <w:b/>
          <w:sz w:val="24"/>
          <w:szCs w:val="24"/>
        </w:rPr>
      </w:pPr>
    </w:p>
    <w:p w:rsidR="007076F0" w:rsidRPr="00F90F08" w:rsidRDefault="007076F0" w:rsidP="007076F0">
      <w:pPr>
        <w:tabs>
          <w:tab w:val="left" w:pos="165"/>
        </w:tabs>
        <w:ind w:left="165" w:hanging="165"/>
        <w:rPr>
          <w:rFonts w:ascii="Tahoma" w:hAnsi="Tahoma" w:cs="Tahoma"/>
          <w:b/>
          <w:bCs/>
          <w:sz w:val="24"/>
          <w:szCs w:val="24"/>
        </w:rPr>
      </w:pPr>
      <w:r w:rsidRPr="00F90F08">
        <w:rPr>
          <w:rFonts w:ascii="Tahoma" w:hAnsi="Tahoma" w:cs="Tahoma"/>
          <w:b/>
          <w:sz w:val="24"/>
          <w:szCs w:val="24"/>
        </w:rPr>
        <w:t xml:space="preserve">Para hacer la respectiva autoliquidación, ir al procedimiento: </w:t>
      </w:r>
      <w:r w:rsidRPr="00F90F08">
        <w:rPr>
          <w:rFonts w:ascii="Tahoma" w:hAnsi="Tahoma" w:cs="Tahoma"/>
          <w:b/>
          <w:bCs/>
          <w:sz w:val="24"/>
          <w:szCs w:val="24"/>
        </w:rPr>
        <w:t>Sil02</w:t>
      </w:r>
      <w:proofErr w:type="gramStart"/>
      <w:r w:rsidRPr="00F90F08">
        <w:rPr>
          <w:rFonts w:ascii="Tahoma" w:hAnsi="Tahoma" w:cs="Tahoma"/>
          <w:b/>
          <w:bCs/>
          <w:sz w:val="24"/>
          <w:szCs w:val="24"/>
        </w:rPr>
        <w:t>:WinLQ</w:t>
      </w:r>
      <w:proofErr w:type="gramEnd"/>
    </w:p>
    <w:p w:rsidR="007076F0" w:rsidRPr="00F90F08" w:rsidRDefault="007076F0" w:rsidP="007076F0">
      <w:pPr>
        <w:tabs>
          <w:tab w:val="left" w:pos="165"/>
        </w:tabs>
        <w:ind w:left="165" w:hanging="165"/>
        <w:rPr>
          <w:rFonts w:ascii="Tahoma" w:hAnsi="Tahoma" w:cs="Tahoma"/>
          <w:b/>
          <w:bCs/>
          <w:sz w:val="24"/>
          <w:szCs w:val="24"/>
        </w:rPr>
      </w:pPr>
    </w:p>
    <w:p w:rsidR="007076F0" w:rsidRPr="0067156A" w:rsidRDefault="007076F0" w:rsidP="007076F0">
      <w:pPr>
        <w:pStyle w:val="Ttulo1"/>
        <w:tabs>
          <w:tab w:val="left" w:pos="165"/>
        </w:tabs>
        <w:ind w:left="165" w:hanging="165"/>
        <w:rPr>
          <w:rFonts w:ascii="Tahoma" w:hAnsi="Tahoma" w:cs="Tahoma"/>
          <w:bCs w:val="0"/>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7156A">
        <w:rPr>
          <w:rFonts w:ascii="Tahoma" w:hAnsi="Tahoma" w:cs="Tahoma"/>
          <w:bCs w:val="0"/>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PREGUNTAS FRECUENTES</w:t>
      </w:r>
    </w:p>
    <w:p w:rsidR="007076F0" w:rsidRPr="00F90F08" w:rsidRDefault="007076F0" w:rsidP="007076F0">
      <w:pPr>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1. Si el Empleado tiene una novedad como licencia no remunerada, vacaciones, incapacidades etc., y </w:t>
      </w:r>
      <w:proofErr w:type="spellStart"/>
      <w:r w:rsidRPr="00F90F08">
        <w:rPr>
          <w:rFonts w:ascii="Tahoma" w:hAnsi="Tahoma" w:cs="Tahoma"/>
          <w:b/>
          <w:sz w:val="24"/>
          <w:szCs w:val="24"/>
        </w:rPr>
        <w:t>esta</w:t>
      </w:r>
      <w:proofErr w:type="spellEnd"/>
      <w:r w:rsidRPr="00F90F08">
        <w:rPr>
          <w:rFonts w:ascii="Tahoma" w:hAnsi="Tahoma" w:cs="Tahoma"/>
          <w:b/>
          <w:sz w:val="24"/>
          <w:szCs w:val="24"/>
        </w:rPr>
        <w:t xml:space="preserve"> restando el número de días en la autoliquidación.</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 </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Buscar la Variable de usuario en Administración | Variables Generales de Usuario  buscar </w:t>
      </w:r>
      <w:proofErr w:type="spellStart"/>
      <w:r w:rsidRPr="00F90F08">
        <w:rPr>
          <w:rFonts w:ascii="Tahoma" w:hAnsi="Tahoma" w:cs="Tahoma"/>
          <w:b/>
          <w:sz w:val="24"/>
          <w:szCs w:val="24"/>
        </w:rPr>
        <w:t>Autol</w:t>
      </w:r>
      <w:proofErr w:type="gramStart"/>
      <w:r w:rsidRPr="00F90F08">
        <w:rPr>
          <w:rFonts w:ascii="Tahoma" w:hAnsi="Tahoma" w:cs="Tahoma"/>
          <w:b/>
          <w:sz w:val="24"/>
          <w:szCs w:val="24"/>
        </w:rPr>
        <w:t>:PagPen</w:t>
      </w:r>
      <w:proofErr w:type="spellEnd"/>
      <w:proofErr w:type="gramEnd"/>
      <w:r w:rsidRPr="00F90F08">
        <w:rPr>
          <w:rFonts w:ascii="Tahoma" w:hAnsi="Tahoma" w:cs="Tahoma"/>
          <w:b/>
          <w:sz w:val="24"/>
          <w:szCs w:val="24"/>
        </w:rPr>
        <w:t xml:space="preserve"> y poner en dato S.</w:t>
      </w:r>
    </w:p>
    <w:p w:rsidR="007076F0" w:rsidRPr="00F90F08" w:rsidRDefault="007076F0" w:rsidP="007076F0">
      <w:pPr>
        <w:tabs>
          <w:tab w:val="left" w:pos="165"/>
        </w:tabs>
        <w:ind w:left="165" w:hanging="165"/>
        <w:rPr>
          <w:rFonts w:ascii="Tahoma" w:hAnsi="Tahoma" w:cs="Tahoma"/>
          <w:b/>
          <w:bCs/>
          <w:color w:val="000000"/>
          <w:sz w:val="24"/>
          <w:szCs w:val="24"/>
        </w:rPr>
      </w:pPr>
    </w:p>
    <w:p w:rsidR="007076F0" w:rsidRPr="00F90F08" w:rsidRDefault="007076F0" w:rsidP="007076F0">
      <w:pPr>
        <w:tabs>
          <w:tab w:val="left" w:pos="165"/>
        </w:tabs>
        <w:ind w:left="165" w:hanging="165"/>
        <w:rPr>
          <w:rFonts w:ascii="Tahoma" w:hAnsi="Tahoma" w:cs="Tahoma"/>
          <w:b/>
          <w:color w:val="000000"/>
          <w:sz w:val="24"/>
          <w:szCs w:val="24"/>
        </w:rPr>
      </w:pPr>
      <w:r w:rsidRPr="00F90F08">
        <w:rPr>
          <w:rFonts w:ascii="Tahoma" w:hAnsi="Tahoma" w:cs="Tahoma"/>
          <w:b/>
          <w:color w:val="000000"/>
          <w:sz w:val="24"/>
          <w:szCs w:val="24"/>
        </w:rPr>
        <w:t xml:space="preserve">2-.Para que las Incapacidades de Riesgo, afecten la Pensión y la salud, </w:t>
      </w:r>
    </w:p>
    <w:p w:rsidR="007076F0" w:rsidRPr="00F90F08" w:rsidRDefault="007076F0" w:rsidP="007076F0">
      <w:pPr>
        <w:tabs>
          <w:tab w:val="left" w:pos="165"/>
        </w:tabs>
        <w:ind w:left="165" w:hanging="165"/>
        <w:rPr>
          <w:rFonts w:ascii="Tahoma" w:hAnsi="Tahoma" w:cs="Tahoma"/>
          <w:b/>
          <w:color w:val="000000"/>
          <w:sz w:val="24"/>
          <w:szCs w:val="24"/>
        </w:rPr>
      </w:pPr>
      <w:r w:rsidRPr="00F90F08">
        <w:rPr>
          <w:rFonts w:ascii="Tahoma" w:hAnsi="Tahoma" w:cs="Tahoma"/>
          <w:b/>
          <w:color w:val="000000"/>
          <w:sz w:val="24"/>
          <w:szCs w:val="24"/>
        </w:rPr>
        <w:t>En la variable de Usuario:</w:t>
      </w:r>
    </w:p>
    <w:p w:rsidR="007076F0" w:rsidRPr="00F90F08" w:rsidRDefault="007076F0" w:rsidP="007076F0">
      <w:pPr>
        <w:tabs>
          <w:tab w:val="left" w:pos="165"/>
        </w:tabs>
        <w:ind w:left="165" w:hanging="165"/>
        <w:rPr>
          <w:rFonts w:ascii="Tahoma" w:hAnsi="Tahoma" w:cs="Tahoma"/>
          <w:b/>
          <w:color w:val="000000"/>
          <w:sz w:val="24"/>
          <w:szCs w:val="24"/>
        </w:rPr>
      </w:pPr>
      <w:proofErr w:type="spellStart"/>
      <w:r w:rsidRPr="00F90F08">
        <w:rPr>
          <w:rFonts w:ascii="Tahoma" w:hAnsi="Tahoma" w:cs="Tahoma"/>
          <w:b/>
          <w:color w:val="000000"/>
          <w:sz w:val="24"/>
          <w:szCs w:val="24"/>
        </w:rPr>
        <w:t>Autol</w:t>
      </w:r>
      <w:proofErr w:type="gramStart"/>
      <w:r w:rsidRPr="00F90F08">
        <w:rPr>
          <w:rFonts w:ascii="Tahoma" w:hAnsi="Tahoma" w:cs="Tahoma"/>
          <w:b/>
          <w:color w:val="000000"/>
          <w:sz w:val="24"/>
          <w:szCs w:val="24"/>
        </w:rPr>
        <w:t>:ATAFSP</w:t>
      </w:r>
      <w:proofErr w:type="spellEnd"/>
      <w:proofErr w:type="gramEnd"/>
      <w:r w:rsidRPr="00F90F08">
        <w:rPr>
          <w:rFonts w:ascii="Tahoma" w:hAnsi="Tahoma" w:cs="Tahoma"/>
          <w:b/>
          <w:color w:val="000000"/>
          <w:sz w:val="24"/>
          <w:szCs w:val="24"/>
        </w:rPr>
        <w:t xml:space="preserve"> ,Afectar IBC de Pensión y Salud con Inc. de Riesgos</w:t>
      </w:r>
    </w:p>
    <w:p w:rsidR="007076F0" w:rsidRPr="00F90F08" w:rsidRDefault="007076F0" w:rsidP="007076F0">
      <w:pPr>
        <w:tabs>
          <w:tab w:val="left" w:pos="165"/>
        </w:tabs>
        <w:ind w:left="165" w:hanging="165"/>
        <w:rPr>
          <w:rFonts w:ascii="Tahoma" w:hAnsi="Tahoma" w:cs="Tahoma"/>
          <w:b/>
          <w:color w:val="000000"/>
          <w:sz w:val="24"/>
          <w:szCs w:val="24"/>
        </w:rPr>
      </w:pPr>
      <w:r w:rsidRPr="00F90F08">
        <w:rPr>
          <w:rFonts w:ascii="Tahoma" w:hAnsi="Tahoma" w:cs="Tahoma"/>
          <w:b/>
          <w:color w:val="000000"/>
          <w:sz w:val="24"/>
          <w:szCs w:val="24"/>
        </w:rPr>
        <w:t xml:space="preserve">Alfanumérica </w:t>
      </w:r>
    </w:p>
    <w:p w:rsidR="007076F0" w:rsidRPr="00F90F08" w:rsidRDefault="007076F0" w:rsidP="007076F0">
      <w:pPr>
        <w:tabs>
          <w:tab w:val="left" w:pos="165"/>
        </w:tabs>
        <w:ind w:left="165" w:hanging="165"/>
        <w:rPr>
          <w:rFonts w:ascii="Tahoma" w:hAnsi="Tahoma" w:cs="Tahoma"/>
          <w:b/>
          <w:color w:val="000000"/>
          <w:sz w:val="24"/>
          <w:szCs w:val="24"/>
        </w:rPr>
      </w:pPr>
      <w:r w:rsidRPr="00F90F08">
        <w:rPr>
          <w:rFonts w:ascii="Tahoma" w:hAnsi="Tahoma" w:cs="Tahoma"/>
          <w:b/>
          <w:color w:val="000000"/>
          <w:sz w:val="24"/>
          <w:szCs w:val="24"/>
        </w:rPr>
        <w:t>Dato = S</w:t>
      </w:r>
    </w:p>
    <w:p w:rsidR="007076F0" w:rsidRPr="00F90F08" w:rsidRDefault="007076F0" w:rsidP="007076F0">
      <w:pPr>
        <w:tabs>
          <w:tab w:val="left" w:pos="165"/>
        </w:tabs>
        <w:ind w:left="165" w:hanging="165"/>
        <w:rPr>
          <w:rFonts w:ascii="Tahoma" w:hAnsi="Tahoma" w:cs="Tahoma"/>
          <w:b/>
          <w:bCs/>
          <w:color w:val="000000"/>
          <w:sz w:val="24"/>
          <w:szCs w:val="24"/>
        </w:rPr>
      </w:pPr>
    </w:p>
    <w:p w:rsidR="007076F0" w:rsidRPr="00F90F08" w:rsidRDefault="007076F0" w:rsidP="007076F0">
      <w:pPr>
        <w:rPr>
          <w:rFonts w:ascii="Tahoma" w:hAnsi="Tahoma" w:cs="Tahoma"/>
          <w:b/>
          <w:sz w:val="24"/>
          <w:szCs w:val="24"/>
        </w:rPr>
      </w:pPr>
      <w:r w:rsidRPr="00F90F08">
        <w:rPr>
          <w:rFonts w:ascii="Tahoma" w:hAnsi="Tahoma" w:cs="Tahoma"/>
          <w:b/>
          <w:sz w:val="24"/>
          <w:szCs w:val="24"/>
        </w:rPr>
        <w:t>3. Como Activar el Debug de la generación de la Autoliquidación.</w:t>
      </w:r>
    </w:p>
    <w:p w:rsidR="007076F0" w:rsidRPr="00F90F08" w:rsidRDefault="007076F0" w:rsidP="007076F0">
      <w:pPr>
        <w:rPr>
          <w:rFonts w:ascii="Tahoma" w:hAnsi="Tahoma" w:cs="Tahoma"/>
          <w:b/>
          <w:sz w:val="24"/>
          <w:szCs w:val="24"/>
        </w:rPr>
      </w:pPr>
    </w:p>
    <w:p w:rsidR="007076F0" w:rsidRPr="00F90F08" w:rsidRDefault="007076F0" w:rsidP="007076F0">
      <w:pPr>
        <w:rPr>
          <w:rFonts w:ascii="Tahoma" w:hAnsi="Tahoma" w:cs="Tahoma"/>
          <w:b/>
          <w:sz w:val="24"/>
          <w:szCs w:val="24"/>
        </w:rPr>
      </w:pPr>
      <w:r w:rsidRPr="00F90F08">
        <w:rPr>
          <w:rFonts w:ascii="Tahoma" w:hAnsi="Tahoma" w:cs="Tahoma"/>
          <w:b/>
          <w:sz w:val="24"/>
          <w:szCs w:val="24"/>
        </w:rPr>
        <w:t xml:space="preserve">En Administración | Variables generales de usuario  Busque </w:t>
      </w:r>
      <w:proofErr w:type="spellStart"/>
      <w:r w:rsidRPr="00F90F08">
        <w:rPr>
          <w:rFonts w:ascii="Tahoma" w:hAnsi="Tahoma" w:cs="Tahoma"/>
          <w:b/>
          <w:sz w:val="24"/>
          <w:szCs w:val="24"/>
        </w:rPr>
        <w:t>AutolDebug</w:t>
      </w:r>
      <w:proofErr w:type="spellEnd"/>
      <w:r w:rsidRPr="00F90F08">
        <w:rPr>
          <w:rFonts w:ascii="Tahoma" w:hAnsi="Tahoma" w:cs="Tahoma"/>
          <w:b/>
          <w:sz w:val="24"/>
          <w:szCs w:val="24"/>
        </w:rPr>
        <w:t xml:space="preserve"> y ponga en el dato 1, para activar y 0 para inactivar</w:t>
      </w:r>
    </w:p>
    <w:p w:rsidR="007076F0" w:rsidRPr="00F90F08" w:rsidRDefault="007076F0" w:rsidP="007076F0">
      <w:pPr>
        <w:rPr>
          <w:rFonts w:ascii="Tahoma" w:hAnsi="Tahoma" w:cs="Tahoma"/>
          <w:b/>
          <w:sz w:val="24"/>
          <w:szCs w:val="24"/>
        </w:rPr>
      </w:pPr>
    </w:p>
    <w:p w:rsidR="007076F0" w:rsidRPr="0067156A" w:rsidRDefault="007076F0" w:rsidP="007076F0">
      <w:pPr>
        <w:pStyle w:val="Ttulo1"/>
        <w:tabs>
          <w:tab w:val="left" w:pos="165"/>
        </w:tabs>
        <w:ind w:left="165" w:hanging="165"/>
        <w:jc w:val="center"/>
        <w:rPr>
          <w:rFonts w:ascii="Tahoma" w:hAnsi="Tahoma" w:cs="Tahoma"/>
          <w:bCs w:val="0"/>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7156A">
        <w:rPr>
          <w:rFonts w:ascii="Tahoma" w:hAnsi="Tahoma" w:cs="Tahoma"/>
          <w:bCs w:val="0"/>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COMO CALCULAR EL IBC CUANDO HAY NOVEDADES.</w:t>
      </w:r>
    </w:p>
    <w:p w:rsidR="007076F0" w:rsidRPr="00F90F08" w:rsidRDefault="007076F0" w:rsidP="007076F0">
      <w:pPr>
        <w:pStyle w:val="Textoindependiente"/>
        <w:rPr>
          <w:rFonts w:ascii="Tahoma" w:hAnsi="Tahoma" w:cs="Tahoma"/>
          <w:b/>
          <w:sz w:val="24"/>
          <w:szCs w:val="24"/>
        </w:rPr>
      </w:pPr>
    </w:p>
    <w:p w:rsidR="007076F0" w:rsidRPr="00F90F08" w:rsidRDefault="007076F0" w:rsidP="007076F0">
      <w:pPr>
        <w:pStyle w:val="Textoindependiente"/>
        <w:rPr>
          <w:rFonts w:ascii="Tahoma" w:hAnsi="Tahoma" w:cs="Tahoma"/>
          <w:b/>
          <w:sz w:val="24"/>
          <w:szCs w:val="24"/>
        </w:rPr>
      </w:pPr>
      <w:r w:rsidRPr="00F90F08">
        <w:rPr>
          <w:rFonts w:ascii="Tahoma" w:hAnsi="Tahoma" w:cs="Tahoma"/>
          <w:b/>
          <w:sz w:val="24"/>
          <w:szCs w:val="24"/>
        </w:rPr>
        <w:t>Todas las novedades afectan el IBC pero algunas afectan los días.  Los servicios también influyen en esta así:</w:t>
      </w:r>
    </w:p>
    <w:p w:rsidR="007076F0" w:rsidRPr="00F90F08" w:rsidRDefault="007076F0" w:rsidP="007076F0">
      <w:pPr>
        <w:pStyle w:val="Textoindependiente"/>
        <w:rPr>
          <w:rFonts w:ascii="Tahoma" w:hAnsi="Tahoma" w:cs="Tahoma"/>
          <w:b/>
          <w:sz w:val="24"/>
          <w:szCs w:val="24"/>
        </w:rPr>
      </w:pPr>
    </w:p>
    <w:p w:rsidR="007076F0" w:rsidRPr="00F90F08" w:rsidRDefault="007076F0" w:rsidP="007076F0">
      <w:pPr>
        <w:pStyle w:val="Textoindependiente"/>
        <w:numPr>
          <w:ilvl w:val="0"/>
          <w:numId w:val="3"/>
        </w:numPr>
        <w:tabs>
          <w:tab w:val="clear" w:pos="720"/>
          <w:tab w:val="num" w:pos="284"/>
        </w:tabs>
        <w:ind w:left="284" w:hanging="284"/>
        <w:rPr>
          <w:rFonts w:ascii="Tahoma" w:hAnsi="Tahoma" w:cs="Tahoma"/>
          <w:b/>
          <w:sz w:val="24"/>
          <w:szCs w:val="24"/>
        </w:rPr>
      </w:pPr>
      <w:r w:rsidRPr="00F90F08">
        <w:rPr>
          <w:rFonts w:ascii="Tahoma" w:hAnsi="Tahoma" w:cs="Tahoma"/>
          <w:b/>
          <w:sz w:val="24"/>
          <w:szCs w:val="24"/>
        </w:rPr>
        <w:t>Incapacidades de Enfermedad General:</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Salud: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lastRenderedPageBreak/>
        <w:t>Pensión: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Riesgos: Afecta los días y  el IBC.</w:t>
      </w:r>
    </w:p>
    <w:p w:rsidR="007076F0" w:rsidRPr="00F90F08" w:rsidRDefault="007076F0" w:rsidP="007076F0">
      <w:pPr>
        <w:pStyle w:val="Textoindependiente"/>
        <w:tabs>
          <w:tab w:val="num" w:pos="-284"/>
        </w:tabs>
        <w:ind w:left="284"/>
        <w:rPr>
          <w:rFonts w:ascii="Tahoma" w:hAnsi="Tahoma" w:cs="Tahoma"/>
          <w:b/>
          <w:sz w:val="24"/>
          <w:szCs w:val="24"/>
        </w:rPr>
      </w:pPr>
    </w:p>
    <w:p w:rsidR="007076F0" w:rsidRPr="00F90F08" w:rsidRDefault="007076F0" w:rsidP="007076F0">
      <w:pPr>
        <w:pStyle w:val="Textoindependiente"/>
        <w:numPr>
          <w:ilvl w:val="0"/>
          <w:numId w:val="3"/>
        </w:numPr>
        <w:tabs>
          <w:tab w:val="clear" w:pos="720"/>
          <w:tab w:val="num" w:pos="284"/>
        </w:tabs>
        <w:ind w:left="284" w:hanging="284"/>
        <w:rPr>
          <w:rFonts w:ascii="Tahoma" w:hAnsi="Tahoma" w:cs="Tahoma"/>
          <w:b/>
          <w:sz w:val="24"/>
          <w:szCs w:val="24"/>
        </w:rPr>
      </w:pPr>
      <w:r w:rsidRPr="00F90F08">
        <w:rPr>
          <w:rFonts w:ascii="Tahoma" w:hAnsi="Tahoma" w:cs="Tahoma"/>
          <w:b/>
          <w:sz w:val="24"/>
          <w:szCs w:val="24"/>
        </w:rPr>
        <w:t>Suspensión o licencias (Ausencia remuneradas y no remunerada)</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Salud: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Pensión: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Riesgos: Afecta los días y  el IBC.</w:t>
      </w:r>
    </w:p>
    <w:p w:rsidR="007076F0" w:rsidRPr="00F90F08" w:rsidRDefault="007076F0" w:rsidP="007076F0">
      <w:pPr>
        <w:pStyle w:val="Textoindependiente"/>
        <w:tabs>
          <w:tab w:val="num" w:pos="-284"/>
        </w:tabs>
        <w:ind w:left="284"/>
        <w:rPr>
          <w:rFonts w:ascii="Tahoma" w:hAnsi="Tahoma" w:cs="Tahoma"/>
          <w:b/>
          <w:sz w:val="24"/>
          <w:szCs w:val="24"/>
        </w:rPr>
      </w:pPr>
    </w:p>
    <w:p w:rsidR="007076F0" w:rsidRPr="00F90F08" w:rsidRDefault="007076F0" w:rsidP="007076F0">
      <w:pPr>
        <w:pStyle w:val="Textoindependiente"/>
        <w:numPr>
          <w:ilvl w:val="0"/>
          <w:numId w:val="3"/>
        </w:numPr>
        <w:tabs>
          <w:tab w:val="clear" w:pos="720"/>
          <w:tab w:val="num" w:pos="284"/>
        </w:tabs>
        <w:ind w:left="284" w:hanging="284"/>
        <w:rPr>
          <w:rFonts w:ascii="Tahoma" w:hAnsi="Tahoma" w:cs="Tahoma"/>
          <w:b/>
          <w:sz w:val="24"/>
          <w:szCs w:val="24"/>
        </w:rPr>
      </w:pPr>
      <w:r w:rsidRPr="00F90F08">
        <w:rPr>
          <w:rFonts w:ascii="Tahoma" w:hAnsi="Tahoma" w:cs="Tahoma"/>
          <w:b/>
          <w:sz w:val="24"/>
          <w:szCs w:val="24"/>
        </w:rPr>
        <w:t>Descanso Remunerado (Vacaciones)</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Salud: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Pensión: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Riesgos: Afecta los días y  el IBC.</w:t>
      </w:r>
    </w:p>
    <w:p w:rsidR="007076F0" w:rsidRPr="00F90F08" w:rsidRDefault="007076F0" w:rsidP="007076F0">
      <w:pPr>
        <w:pStyle w:val="Textoindependiente"/>
        <w:rPr>
          <w:rFonts w:ascii="Tahoma" w:hAnsi="Tahoma" w:cs="Tahoma"/>
          <w:b/>
          <w:sz w:val="24"/>
          <w:szCs w:val="24"/>
        </w:rPr>
      </w:pPr>
    </w:p>
    <w:p w:rsidR="007076F0" w:rsidRPr="00F90F08" w:rsidRDefault="007076F0" w:rsidP="007076F0">
      <w:pPr>
        <w:pStyle w:val="Textoindependiente"/>
        <w:numPr>
          <w:ilvl w:val="0"/>
          <w:numId w:val="3"/>
        </w:numPr>
        <w:tabs>
          <w:tab w:val="clear" w:pos="720"/>
          <w:tab w:val="num" w:pos="284"/>
        </w:tabs>
        <w:ind w:left="284" w:hanging="284"/>
        <w:rPr>
          <w:rFonts w:ascii="Tahoma" w:hAnsi="Tahoma" w:cs="Tahoma"/>
          <w:b/>
          <w:sz w:val="24"/>
          <w:szCs w:val="24"/>
        </w:rPr>
      </w:pPr>
      <w:r w:rsidRPr="00F90F08">
        <w:rPr>
          <w:rFonts w:ascii="Tahoma" w:hAnsi="Tahoma" w:cs="Tahoma"/>
          <w:b/>
          <w:sz w:val="24"/>
          <w:szCs w:val="24"/>
        </w:rPr>
        <w:t>Licencias de maternidad y Paternidad</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Salud: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Pensión: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Riesgos: Afecta los días y  el IBC.</w:t>
      </w:r>
    </w:p>
    <w:p w:rsidR="007076F0" w:rsidRPr="00F90F08" w:rsidRDefault="007076F0" w:rsidP="007076F0">
      <w:pPr>
        <w:pStyle w:val="Textoindependiente"/>
        <w:rPr>
          <w:rFonts w:ascii="Tahoma" w:hAnsi="Tahoma" w:cs="Tahoma"/>
          <w:b/>
          <w:sz w:val="24"/>
          <w:szCs w:val="24"/>
        </w:rPr>
      </w:pPr>
    </w:p>
    <w:p w:rsidR="007076F0" w:rsidRPr="00F90F08" w:rsidRDefault="007076F0" w:rsidP="007076F0">
      <w:pPr>
        <w:pStyle w:val="Textoindependiente"/>
        <w:numPr>
          <w:ilvl w:val="0"/>
          <w:numId w:val="3"/>
        </w:numPr>
        <w:tabs>
          <w:tab w:val="clear" w:pos="720"/>
          <w:tab w:val="num" w:pos="284"/>
        </w:tabs>
        <w:ind w:left="284" w:hanging="284"/>
        <w:rPr>
          <w:rFonts w:ascii="Tahoma" w:hAnsi="Tahoma" w:cs="Tahoma"/>
          <w:b/>
          <w:sz w:val="24"/>
          <w:szCs w:val="24"/>
        </w:rPr>
      </w:pPr>
      <w:r w:rsidRPr="00F90F08">
        <w:rPr>
          <w:rFonts w:ascii="Tahoma" w:hAnsi="Tahoma" w:cs="Tahoma"/>
          <w:b/>
          <w:sz w:val="24"/>
          <w:szCs w:val="24"/>
        </w:rPr>
        <w:t>Variación Transitorias de salario</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Salud: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Pensión: No afecta los días pero si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Riesgos: No Afecta los días  pero si  el IBC.</w:t>
      </w:r>
    </w:p>
    <w:p w:rsidR="007076F0" w:rsidRPr="00F90F08" w:rsidRDefault="007076F0" w:rsidP="007076F0">
      <w:pPr>
        <w:pStyle w:val="Textoindependiente"/>
        <w:rPr>
          <w:rFonts w:ascii="Tahoma" w:hAnsi="Tahoma" w:cs="Tahoma"/>
          <w:b/>
          <w:sz w:val="24"/>
          <w:szCs w:val="24"/>
        </w:rPr>
      </w:pPr>
    </w:p>
    <w:p w:rsidR="007076F0" w:rsidRPr="00F90F08" w:rsidRDefault="007076F0" w:rsidP="007076F0">
      <w:pPr>
        <w:pStyle w:val="Textoindependiente"/>
        <w:numPr>
          <w:ilvl w:val="0"/>
          <w:numId w:val="3"/>
        </w:numPr>
        <w:tabs>
          <w:tab w:val="clear" w:pos="720"/>
          <w:tab w:val="num" w:pos="284"/>
        </w:tabs>
        <w:ind w:left="284" w:hanging="284"/>
        <w:rPr>
          <w:rFonts w:ascii="Tahoma" w:hAnsi="Tahoma" w:cs="Tahoma"/>
          <w:b/>
          <w:sz w:val="24"/>
          <w:szCs w:val="24"/>
        </w:rPr>
      </w:pPr>
      <w:r w:rsidRPr="00F90F08">
        <w:rPr>
          <w:rFonts w:ascii="Tahoma" w:hAnsi="Tahoma" w:cs="Tahoma"/>
          <w:b/>
          <w:sz w:val="24"/>
          <w:szCs w:val="24"/>
        </w:rPr>
        <w:t>Ingreso y Retiro.</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Salud: Afecta los días y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Pensión: Afecta los días y el IBC.</w:t>
      </w:r>
    </w:p>
    <w:p w:rsidR="007076F0" w:rsidRPr="00F90F08" w:rsidRDefault="007076F0" w:rsidP="007076F0">
      <w:pPr>
        <w:pStyle w:val="Textoindependiente"/>
        <w:tabs>
          <w:tab w:val="num" w:pos="-284"/>
        </w:tabs>
        <w:ind w:left="284"/>
        <w:rPr>
          <w:rFonts w:ascii="Tahoma" w:hAnsi="Tahoma" w:cs="Tahoma"/>
          <w:b/>
          <w:sz w:val="24"/>
          <w:szCs w:val="24"/>
        </w:rPr>
      </w:pPr>
      <w:r w:rsidRPr="00F90F08">
        <w:rPr>
          <w:rFonts w:ascii="Tahoma" w:hAnsi="Tahoma" w:cs="Tahoma"/>
          <w:b/>
          <w:sz w:val="24"/>
          <w:szCs w:val="24"/>
        </w:rPr>
        <w:t>Riesgos: Afecta los días y  el IBC.</w:t>
      </w:r>
    </w:p>
    <w:p w:rsidR="007076F0" w:rsidRPr="00F90F08" w:rsidRDefault="007076F0" w:rsidP="007076F0">
      <w:pPr>
        <w:pStyle w:val="Textoindependiente"/>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Después de tener claro </w:t>
      </w:r>
      <w:r w:rsidR="00575588" w:rsidRPr="00F90F08">
        <w:rPr>
          <w:rFonts w:ascii="Tahoma" w:hAnsi="Tahoma" w:cs="Tahoma"/>
          <w:b/>
          <w:sz w:val="24"/>
          <w:szCs w:val="24"/>
        </w:rPr>
        <w:t>cómo</w:t>
      </w:r>
      <w:r w:rsidRPr="00F90F08">
        <w:rPr>
          <w:rFonts w:ascii="Tahoma" w:hAnsi="Tahoma" w:cs="Tahoma"/>
          <w:b/>
          <w:sz w:val="24"/>
          <w:szCs w:val="24"/>
        </w:rPr>
        <w:t xml:space="preserve"> afecta cada novedad el cálculo del IBC, se</w:t>
      </w:r>
      <w:r w:rsidR="00575588">
        <w:rPr>
          <w:rFonts w:ascii="Tahoma" w:hAnsi="Tahoma" w:cs="Tahoma"/>
          <w:b/>
          <w:sz w:val="24"/>
          <w:szCs w:val="24"/>
        </w:rPr>
        <w:t xml:space="preserve"> realiza de la siguiente forma:</w:t>
      </w:r>
    </w:p>
    <w:p w:rsidR="007076F0" w:rsidRDefault="007076F0" w:rsidP="007076F0">
      <w:pPr>
        <w:widowControl w:val="0"/>
        <w:numPr>
          <w:ilvl w:val="0"/>
          <w:numId w:val="4"/>
        </w:numPr>
        <w:tabs>
          <w:tab w:val="clear" w:pos="720"/>
          <w:tab w:val="num" w:pos="-851"/>
        </w:tabs>
        <w:autoSpaceDE w:val="0"/>
        <w:autoSpaceDN w:val="0"/>
        <w:adjustRightInd w:val="0"/>
        <w:spacing w:after="0" w:line="240" w:lineRule="auto"/>
        <w:ind w:left="284" w:hanging="284"/>
        <w:jc w:val="both"/>
        <w:rPr>
          <w:rFonts w:ascii="Tahoma" w:hAnsi="Tahoma" w:cs="Tahoma"/>
          <w:b/>
          <w:sz w:val="24"/>
          <w:szCs w:val="24"/>
        </w:rPr>
      </w:pPr>
      <w:r w:rsidRPr="00F90F08">
        <w:rPr>
          <w:rFonts w:ascii="Tahoma" w:hAnsi="Tahoma" w:cs="Tahoma"/>
          <w:b/>
          <w:sz w:val="24"/>
          <w:szCs w:val="24"/>
        </w:rPr>
        <w:t>Se busca las novedades por servicio y suma el número de días de estas.</w:t>
      </w:r>
    </w:p>
    <w:p w:rsidR="00575588" w:rsidRPr="00F90F08" w:rsidRDefault="00575588" w:rsidP="00575588">
      <w:pPr>
        <w:widowControl w:val="0"/>
        <w:autoSpaceDE w:val="0"/>
        <w:autoSpaceDN w:val="0"/>
        <w:adjustRightInd w:val="0"/>
        <w:spacing w:after="0" w:line="240" w:lineRule="auto"/>
        <w:jc w:val="both"/>
        <w:rPr>
          <w:rFonts w:ascii="Tahoma" w:hAnsi="Tahoma" w:cs="Tahoma"/>
          <w:b/>
          <w:sz w:val="24"/>
          <w:szCs w:val="24"/>
        </w:rPr>
      </w:pPr>
    </w:p>
    <w:p w:rsidR="007076F0" w:rsidRDefault="007076F0" w:rsidP="007076F0">
      <w:pPr>
        <w:widowControl w:val="0"/>
        <w:numPr>
          <w:ilvl w:val="0"/>
          <w:numId w:val="4"/>
        </w:numPr>
        <w:tabs>
          <w:tab w:val="clear" w:pos="720"/>
          <w:tab w:val="num" w:pos="-142"/>
        </w:tabs>
        <w:autoSpaceDE w:val="0"/>
        <w:autoSpaceDN w:val="0"/>
        <w:adjustRightInd w:val="0"/>
        <w:spacing w:after="0" w:line="240" w:lineRule="auto"/>
        <w:ind w:left="284" w:hanging="284"/>
        <w:jc w:val="both"/>
        <w:rPr>
          <w:rFonts w:ascii="Tahoma" w:hAnsi="Tahoma" w:cs="Tahoma"/>
          <w:b/>
          <w:sz w:val="24"/>
          <w:szCs w:val="24"/>
        </w:rPr>
      </w:pPr>
      <w:r w:rsidRPr="00F90F08">
        <w:rPr>
          <w:rFonts w:ascii="Tahoma" w:hAnsi="Tahoma" w:cs="Tahoma"/>
          <w:b/>
          <w:sz w:val="24"/>
          <w:szCs w:val="24"/>
        </w:rPr>
        <w:t>Se descuenta estos días a los 30 días del mes para determinar los días trabajados y pagarlos al Básico.</w:t>
      </w:r>
    </w:p>
    <w:p w:rsidR="00575588" w:rsidRPr="00F90F08" w:rsidRDefault="00575588" w:rsidP="00575588">
      <w:pPr>
        <w:widowControl w:val="0"/>
        <w:autoSpaceDE w:val="0"/>
        <w:autoSpaceDN w:val="0"/>
        <w:adjustRightInd w:val="0"/>
        <w:spacing w:after="0" w:line="240" w:lineRule="auto"/>
        <w:jc w:val="both"/>
        <w:rPr>
          <w:rFonts w:ascii="Tahoma" w:hAnsi="Tahoma" w:cs="Tahoma"/>
          <w:b/>
          <w:sz w:val="24"/>
          <w:szCs w:val="24"/>
        </w:rPr>
      </w:pPr>
    </w:p>
    <w:p w:rsidR="007076F0" w:rsidRPr="00F90F08" w:rsidRDefault="007076F0" w:rsidP="007076F0">
      <w:pPr>
        <w:widowControl w:val="0"/>
        <w:numPr>
          <w:ilvl w:val="0"/>
          <w:numId w:val="4"/>
        </w:numPr>
        <w:tabs>
          <w:tab w:val="clear" w:pos="720"/>
          <w:tab w:val="num" w:pos="-142"/>
        </w:tabs>
        <w:autoSpaceDE w:val="0"/>
        <w:autoSpaceDN w:val="0"/>
        <w:adjustRightInd w:val="0"/>
        <w:spacing w:after="0" w:line="240" w:lineRule="auto"/>
        <w:ind w:left="284" w:hanging="284"/>
        <w:jc w:val="both"/>
        <w:rPr>
          <w:rFonts w:ascii="Tahoma" w:hAnsi="Tahoma" w:cs="Tahoma"/>
          <w:b/>
          <w:sz w:val="24"/>
          <w:szCs w:val="24"/>
        </w:rPr>
      </w:pPr>
      <w:r w:rsidRPr="00F90F08">
        <w:rPr>
          <w:rFonts w:ascii="Tahoma" w:hAnsi="Tahoma" w:cs="Tahoma"/>
          <w:b/>
          <w:sz w:val="24"/>
          <w:szCs w:val="24"/>
        </w:rPr>
        <w:t>Se calcula el IBC con la siguiente formula: (Días laborados * Salario Día) + (Novedades) + Variación Transitoria de Salario.</w:t>
      </w:r>
    </w:p>
    <w:p w:rsidR="00575588" w:rsidRDefault="00575588"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Cuando el Señor tiene un ingreso y/o Ret</w:t>
      </w:r>
      <w:r w:rsidR="00575588">
        <w:rPr>
          <w:rFonts w:ascii="Tahoma" w:hAnsi="Tahoma" w:cs="Tahoma"/>
          <w:b/>
          <w:sz w:val="24"/>
          <w:szCs w:val="24"/>
        </w:rPr>
        <w:t>iro la fórmula es la siguiente:</w:t>
      </w:r>
    </w:p>
    <w:p w:rsidR="007076F0" w:rsidRPr="00F90F08" w:rsidRDefault="007076F0" w:rsidP="007076F0">
      <w:pPr>
        <w:widowControl w:val="0"/>
        <w:numPr>
          <w:ilvl w:val="0"/>
          <w:numId w:val="8"/>
        </w:numPr>
        <w:tabs>
          <w:tab w:val="clear" w:pos="720"/>
          <w:tab w:val="num" w:pos="-1276"/>
        </w:tabs>
        <w:autoSpaceDE w:val="0"/>
        <w:autoSpaceDN w:val="0"/>
        <w:adjustRightInd w:val="0"/>
        <w:spacing w:after="0" w:line="240" w:lineRule="auto"/>
        <w:ind w:left="284" w:hanging="284"/>
        <w:jc w:val="both"/>
        <w:rPr>
          <w:rFonts w:ascii="Tahoma" w:hAnsi="Tahoma" w:cs="Tahoma"/>
          <w:b/>
          <w:sz w:val="24"/>
          <w:szCs w:val="24"/>
        </w:rPr>
      </w:pPr>
      <w:r w:rsidRPr="00F90F08">
        <w:rPr>
          <w:rFonts w:ascii="Tahoma" w:hAnsi="Tahoma" w:cs="Tahoma"/>
          <w:b/>
          <w:sz w:val="24"/>
          <w:szCs w:val="24"/>
        </w:rPr>
        <w:lastRenderedPageBreak/>
        <w:t>Calcular los días de novedad diferentes a ingreso o retiro.</w:t>
      </w:r>
    </w:p>
    <w:p w:rsidR="007076F0" w:rsidRPr="00F90F08" w:rsidRDefault="007076F0" w:rsidP="007076F0">
      <w:pPr>
        <w:widowControl w:val="0"/>
        <w:numPr>
          <w:ilvl w:val="0"/>
          <w:numId w:val="8"/>
        </w:numPr>
        <w:tabs>
          <w:tab w:val="clear" w:pos="720"/>
          <w:tab w:val="num" w:pos="-1276"/>
        </w:tabs>
        <w:autoSpaceDE w:val="0"/>
        <w:autoSpaceDN w:val="0"/>
        <w:adjustRightInd w:val="0"/>
        <w:spacing w:after="0" w:line="240" w:lineRule="auto"/>
        <w:ind w:left="284" w:hanging="284"/>
        <w:jc w:val="both"/>
        <w:rPr>
          <w:rFonts w:ascii="Tahoma" w:hAnsi="Tahoma" w:cs="Tahoma"/>
          <w:b/>
          <w:sz w:val="24"/>
          <w:szCs w:val="24"/>
        </w:rPr>
      </w:pPr>
      <w:r w:rsidRPr="00F90F08">
        <w:rPr>
          <w:rFonts w:ascii="Tahoma" w:hAnsi="Tahoma" w:cs="Tahoma"/>
          <w:b/>
          <w:sz w:val="24"/>
          <w:szCs w:val="24"/>
        </w:rPr>
        <w:t>Calcular los días trabajados según las novedades de ingreso y/o retiro.</w:t>
      </w:r>
    </w:p>
    <w:p w:rsidR="007076F0" w:rsidRPr="00F90F08" w:rsidRDefault="007076F0" w:rsidP="007076F0">
      <w:pPr>
        <w:widowControl w:val="0"/>
        <w:numPr>
          <w:ilvl w:val="0"/>
          <w:numId w:val="8"/>
        </w:numPr>
        <w:tabs>
          <w:tab w:val="clear" w:pos="720"/>
          <w:tab w:val="num" w:pos="-1276"/>
        </w:tabs>
        <w:autoSpaceDE w:val="0"/>
        <w:autoSpaceDN w:val="0"/>
        <w:adjustRightInd w:val="0"/>
        <w:spacing w:after="0" w:line="240" w:lineRule="auto"/>
        <w:ind w:left="284" w:hanging="284"/>
        <w:jc w:val="both"/>
        <w:rPr>
          <w:rFonts w:ascii="Tahoma" w:hAnsi="Tahoma" w:cs="Tahoma"/>
          <w:b/>
          <w:sz w:val="24"/>
          <w:szCs w:val="24"/>
        </w:rPr>
      </w:pPr>
      <w:r w:rsidRPr="00F90F08">
        <w:rPr>
          <w:rFonts w:ascii="Tahoma" w:hAnsi="Tahoma" w:cs="Tahoma"/>
          <w:b/>
          <w:sz w:val="24"/>
          <w:szCs w:val="24"/>
        </w:rPr>
        <w:t>Calcular el IBC con la siguiente formula: (Días laborados * Salario Día) + Novedades + Variación Transitoria de Salario.</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bCs/>
          <w:color w:val="0000FF"/>
          <w:sz w:val="24"/>
          <w:szCs w:val="24"/>
        </w:rPr>
      </w:pPr>
      <w:r w:rsidRPr="00F90F08">
        <w:rPr>
          <w:rFonts w:ascii="Tahoma" w:hAnsi="Tahoma" w:cs="Tahoma"/>
          <w:b/>
          <w:bCs/>
          <w:color w:val="0000FF"/>
          <w:sz w:val="24"/>
          <w:szCs w:val="24"/>
        </w:rPr>
        <w:t>Ejemplo de los cálculos:</w:t>
      </w:r>
    </w:p>
    <w:p w:rsidR="007076F0" w:rsidRPr="00F90F08" w:rsidRDefault="007076F0" w:rsidP="007076F0">
      <w:pPr>
        <w:jc w:val="both"/>
        <w:rPr>
          <w:rFonts w:ascii="Tahoma" w:hAnsi="Tahoma" w:cs="Tahoma"/>
          <w:b/>
          <w:bCs/>
          <w:color w:val="0000FF"/>
          <w:sz w:val="24"/>
          <w:szCs w:val="24"/>
        </w:rPr>
      </w:pPr>
    </w:p>
    <w:p w:rsidR="007076F0" w:rsidRPr="00F90F08" w:rsidRDefault="007076F0" w:rsidP="007076F0">
      <w:pPr>
        <w:widowControl w:val="0"/>
        <w:numPr>
          <w:ilvl w:val="0"/>
          <w:numId w:val="5"/>
        </w:numPr>
        <w:tabs>
          <w:tab w:val="clear" w:pos="720"/>
          <w:tab w:val="num" w:pos="-1276"/>
        </w:tabs>
        <w:autoSpaceDE w:val="0"/>
        <w:autoSpaceDN w:val="0"/>
        <w:adjustRightInd w:val="0"/>
        <w:spacing w:after="0" w:line="240" w:lineRule="auto"/>
        <w:ind w:left="284" w:hanging="284"/>
        <w:jc w:val="both"/>
        <w:rPr>
          <w:rFonts w:ascii="Tahoma" w:hAnsi="Tahoma" w:cs="Tahoma"/>
          <w:b/>
          <w:bCs/>
          <w:color w:val="0000FF"/>
          <w:sz w:val="24"/>
          <w:szCs w:val="24"/>
        </w:rPr>
      </w:pPr>
      <w:r w:rsidRPr="00F90F08">
        <w:rPr>
          <w:rFonts w:ascii="Tahoma" w:hAnsi="Tahoma" w:cs="Tahoma"/>
          <w:b/>
          <w:bCs/>
          <w:color w:val="0000FF"/>
          <w:sz w:val="24"/>
          <w:szCs w:val="24"/>
        </w:rPr>
        <w:t>Un señor que tiene un Salario Reportado de 1.200.000 y las siguiente novedades:</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Incapacidad de 10 días con un valor de 266.680 (equivalente al IBC del mes anterior de 1.200.000 al 66.67% = 1.200.000/30 *10 *0.6667, sabiendo que la incapacidad original es de 13 días y que los tres primeros los paga la empresa al 100% del salario actual)</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Variación Transitoria de salario de 200.000</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El cálculo del IBC es el siguiente:</w:t>
      </w:r>
    </w:p>
    <w:p w:rsidR="007076F0" w:rsidRPr="00F90F08" w:rsidRDefault="007076F0" w:rsidP="007076F0">
      <w:pPr>
        <w:jc w:val="both"/>
        <w:rPr>
          <w:rFonts w:ascii="Tahoma" w:hAnsi="Tahoma" w:cs="Tahoma"/>
          <w:b/>
          <w:sz w:val="24"/>
          <w:szCs w:val="24"/>
        </w:rPr>
      </w:pPr>
    </w:p>
    <w:p w:rsidR="007076F0" w:rsidRPr="00F90F08" w:rsidRDefault="007076F0" w:rsidP="007076F0">
      <w:pPr>
        <w:pStyle w:val="Textoindependiente"/>
        <w:numPr>
          <w:ilvl w:val="0"/>
          <w:numId w:val="6"/>
        </w:numPr>
        <w:tabs>
          <w:tab w:val="clear" w:pos="720"/>
          <w:tab w:val="num" w:pos="-993"/>
        </w:tabs>
        <w:ind w:left="284" w:hanging="284"/>
        <w:rPr>
          <w:rFonts w:ascii="Tahoma" w:hAnsi="Tahoma" w:cs="Tahoma"/>
          <w:b/>
          <w:sz w:val="24"/>
          <w:szCs w:val="24"/>
        </w:rPr>
      </w:pPr>
      <w:r w:rsidRPr="00F90F08">
        <w:rPr>
          <w:rFonts w:ascii="Tahoma" w:hAnsi="Tahoma" w:cs="Tahoma"/>
          <w:b/>
          <w:sz w:val="24"/>
          <w:szCs w:val="24"/>
        </w:rPr>
        <w:t xml:space="preserve">Calcular el </w:t>
      </w:r>
      <w:proofErr w:type="spellStart"/>
      <w:r w:rsidRPr="00F90F08">
        <w:rPr>
          <w:rFonts w:ascii="Tahoma" w:hAnsi="Tahoma" w:cs="Tahoma"/>
          <w:b/>
          <w:sz w:val="24"/>
          <w:szCs w:val="24"/>
        </w:rPr>
        <w:t>nro</w:t>
      </w:r>
      <w:proofErr w:type="spellEnd"/>
      <w:r w:rsidRPr="00F90F08">
        <w:rPr>
          <w:rFonts w:ascii="Tahoma" w:hAnsi="Tahoma" w:cs="Tahoma"/>
          <w:b/>
          <w:sz w:val="24"/>
          <w:szCs w:val="24"/>
        </w:rPr>
        <w:t xml:space="preserve"> de días de las novedades, para este caso solo son los días de incapacidad correspondiente a 10 días.</w:t>
      </w:r>
    </w:p>
    <w:p w:rsidR="007076F0" w:rsidRPr="00F90F08" w:rsidRDefault="007076F0" w:rsidP="007076F0">
      <w:pPr>
        <w:pStyle w:val="Textoindependiente"/>
        <w:numPr>
          <w:ilvl w:val="0"/>
          <w:numId w:val="6"/>
        </w:numPr>
        <w:tabs>
          <w:tab w:val="clear" w:pos="720"/>
          <w:tab w:val="num" w:pos="-993"/>
        </w:tabs>
        <w:ind w:left="284" w:hanging="284"/>
        <w:rPr>
          <w:rFonts w:ascii="Tahoma" w:hAnsi="Tahoma" w:cs="Tahoma"/>
          <w:b/>
          <w:sz w:val="24"/>
          <w:szCs w:val="24"/>
          <w:lang w:val="es-CO"/>
        </w:rPr>
      </w:pPr>
      <w:r w:rsidRPr="00F90F08">
        <w:rPr>
          <w:rFonts w:ascii="Tahoma" w:hAnsi="Tahoma" w:cs="Tahoma"/>
          <w:b/>
          <w:sz w:val="24"/>
          <w:szCs w:val="24"/>
          <w:lang w:val="es-CO"/>
        </w:rPr>
        <w:t>Calcular los días laborados: 30 –10 (días de novedad) = 20.</w:t>
      </w:r>
    </w:p>
    <w:p w:rsidR="007076F0" w:rsidRPr="00F90F08" w:rsidRDefault="007076F0" w:rsidP="007076F0">
      <w:pPr>
        <w:pStyle w:val="Textoindependiente"/>
        <w:numPr>
          <w:ilvl w:val="0"/>
          <w:numId w:val="6"/>
        </w:numPr>
        <w:tabs>
          <w:tab w:val="clear" w:pos="720"/>
          <w:tab w:val="num" w:pos="-993"/>
        </w:tabs>
        <w:ind w:left="284" w:hanging="284"/>
        <w:rPr>
          <w:rFonts w:ascii="Tahoma" w:hAnsi="Tahoma" w:cs="Tahoma"/>
          <w:b/>
          <w:sz w:val="24"/>
          <w:szCs w:val="24"/>
          <w:lang w:val="es-CO"/>
        </w:rPr>
      </w:pPr>
      <w:r w:rsidRPr="00F90F08">
        <w:rPr>
          <w:rFonts w:ascii="Tahoma" w:hAnsi="Tahoma" w:cs="Tahoma"/>
          <w:b/>
          <w:sz w:val="24"/>
          <w:szCs w:val="24"/>
          <w:lang w:val="es-CO"/>
        </w:rPr>
        <w:t>Calcular el IBC: (Días laborados * Salario Día) + (Novedades) + Variación Transitoria de Salario. (20 * (1.200.000 /30)) + 266.680 + 200.000 = ( 20 * 40.000) + 266.680 + 200.000 = 1266680</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Este cálculo es igual para salud y Pensión, Pero para riesgos es el siguiente.</w:t>
      </w:r>
    </w:p>
    <w:p w:rsidR="007076F0" w:rsidRPr="00F90F08" w:rsidRDefault="007076F0" w:rsidP="007076F0">
      <w:pPr>
        <w:jc w:val="both"/>
        <w:rPr>
          <w:rFonts w:ascii="Tahoma" w:hAnsi="Tahoma" w:cs="Tahoma"/>
          <w:b/>
          <w:sz w:val="24"/>
          <w:szCs w:val="24"/>
        </w:rPr>
      </w:pPr>
    </w:p>
    <w:p w:rsidR="007076F0" w:rsidRPr="00F90F08" w:rsidRDefault="007076F0" w:rsidP="007076F0">
      <w:pPr>
        <w:pStyle w:val="Textoindependiente"/>
        <w:numPr>
          <w:ilvl w:val="0"/>
          <w:numId w:val="7"/>
        </w:numPr>
        <w:tabs>
          <w:tab w:val="clear" w:pos="720"/>
          <w:tab w:val="num" w:pos="-426"/>
        </w:tabs>
        <w:ind w:left="284" w:hanging="284"/>
        <w:rPr>
          <w:rFonts w:ascii="Tahoma" w:hAnsi="Tahoma" w:cs="Tahoma"/>
          <w:b/>
          <w:sz w:val="24"/>
          <w:szCs w:val="24"/>
        </w:rPr>
      </w:pPr>
      <w:r w:rsidRPr="00F90F08">
        <w:rPr>
          <w:rFonts w:ascii="Tahoma" w:hAnsi="Tahoma" w:cs="Tahoma"/>
          <w:b/>
          <w:sz w:val="24"/>
          <w:szCs w:val="24"/>
        </w:rPr>
        <w:lastRenderedPageBreak/>
        <w:t xml:space="preserve">Calcular el </w:t>
      </w:r>
      <w:proofErr w:type="spellStart"/>
      <w:r w:rsidRPr="00F90F08">
        <w:rPr>
          <w:rFonts w:ascii="Tahoma" w:hAnsi="Tahoma" w:cs="Tahoma"/>
          <w:b/>
          <w:sz w:val="24"/>
          <w:szCs w:val="24"/>
        </w:rPr>
        <w:t>nro</w:t>
      </w:r>
      <w:proofErr w:type="spellEnd"/>
      <w:r w:rsidRPr="00F90F08">
        <w:rPr>
          <w:rFonts w:ascii="Tahoma" w:hAnsi="Tahoma" w:cs="Tahoma"/>
          <w:b/>
          <w:sz w:val="24"/>
          <w:szCs w:val="24"/>
        </w:rPr>
        <w:t xml:space="preserve"> de Días de las novedades, para este caso solo son los días de incapacidad correspondiente a 10 días.</w:t>
      </w:r>
    </w:p>
    <w:p w:rsidR="007076F0" w:rsidRPr="00F90F08" w:rsidRDefault="007076F0" w:rsidP="007076F0">
      <w:pPr>
        <w:pStyle w:val="Textoindependiente"/>
        <w:numPr>
          <w:ilvl w:val="0"/>
          <w:numId w:val="7"/>
        </w:numPr>
        <w:tabs>
          <w:tab w:val="clear" w:pos="720"/>
          <w:tab w:val="num" w:pos="-426"/>
        </w:tabs>
        <w:ind w:left="284" w:hanging="284"/>
        <w:rPr>
          <w:rFonts w:ascii="Tahoma" w:hAnsi="Tahoma" w:cs="Tahoma"/>
          <w:b/>
          <w:sz w:val="24"/>
          <w:szCs w:val="24"/>
          <w:lang w:val="es-CO"/>
        </w:rPr>
      </w:pPr>
      <w:r w:rsidRPr="00F90F08">
        <w:rPr>
          <w:rFonts w:ascii="Tahoma" w:hAnsi="Tahoma" w:cs="Tahoma"/>
          <w:b/>
          <w:sz w:val="24"/>
          <w:szCs w:val="24"/>
          <w:lang w:val="es-CO"/>
        </w:rPr>
        <w:t>Calcular los días laborados: 30 –10 (días de novedad) = 20.</w:t>
      </w:r>
    </w:p>
    <w:p w:rsidR="007076F0" w:rsidRPr="00F90F08" w:rsidRDefault="007076F0" w:rsidP="007076F0">
      <w:pPr>
        <w:pStyle w:val="Textoindependiente"/>
        <w:numPr>
          <w:ilvl w:val="0"/>
          <w:numId w:val="7"/>
        </w:numPr>
        <w:tabs>
          <w:tab w:val="clear" w:pos="720"/>
          <w:tab w:val="num" w:pos="-426"/>
        </w:tabs>
        <w:ind w:left="284" w:hanging="284"/>
        <w:rPr>
          <w:rFonts w:ascii="Tahoma" w:hAnsi="Tahoma" w:cs="Tahoma"/>
          <w:b/>
          <w:sz w:val="24"/>
          <w:szCs w:val="24"/>
          <w:lang w:val="es-CO"/>
        </w:rPr>
      </w:pPr>
      <w:r w:rsidRPr="00F90F08">
        <w:rPr>
          <w:rFonts w:ascii="Tahoma" w:hAnsi="Tahoma" w:cs="Tahoma"/>
          <w:b/>
          <w:sz w:val="24"/>
          <w:szCs w:val="24"/>
          <w:lang w:val="es-CO"/>
        </w:rPr>
        <w:t>Calcular el IBC: (Días laborados * Salario Día) + Variación Transitoria de Salario = (20 * (1.200.000 /30)) + 200.000 = (20 * 40.000)  + 200.000 = 1.000.000 y se cotiza 20 días.</w:t>
      </w:r>
    </w:p>
    <w:p w:rsidR="007076F0" w:rsidRPr="00F90F08" w:rsidRDefault="007076F0" w:rsidP="007076F0">
      <w:pPr>
        <w:pStyle w:val="Textoindependiente"/>
        <w:rPr>
          <w:rFonts w:ascii="Tahoma" w:hAnsi="Tahoma" w:cs="Tahoma"/>
          <w:b/>
          <w:sz w:val="24"/>
          <w:szCs w:val="24"/>
          <w:lang w:val="es-CO"/>
        </w:rPr>
      </w:pPr>
    </w:p>
    <w:p w:rsidR="007076F0" w:rsidRPr="00F90F08" w:rsidRDefault="007076F0" w:rsidP="007076F0">
      <w:pPr>
        <w:pStyle w:val="Textoindependiente"/>
        <w:rPr>
          <w:rFonts w:ascii="Tahoma" w:hAnsi="Tahoma" w:cs="Tahoma"/>
          <w:b/>
          <w:sz w:val="24"/>
          <w:szCs w:val="24"/>
          <w:lang w:val="es-CO"/>
        </w:rPr>
      </w:pPr>
    </w:p>
    <w:p w:rsidR="007076F0" w:rsidRPr="00F90F08" w:rsidRDefault="007076F0" w:rsidP="007076F0">
      <w:pPr>
        <w:widowControl w:val="0"/>
        <w:numPr>
          <w:ilvl w:val="0"/>
          <w:numId w:val="5"/>
        </w:numPr>
        <w:tabs>
          <w:tab w:val="clear" w:pos="720"/>
          <w:tab w:val="num" w:pos="-1276"/>
        </w:tabs>
        <w:autoSpaceDE w:val="0"/>
        <w:autoSpaceDN w:val="0"/>
        <w:adjustRightInd w:val="0"/>
        <w:spacing w:after="0" w:line="240" w:lineRule="auto"/>
        <w:ind w:left="284" w:hanging="284"/>
        <w:jc w:val="both"/>
        <w:rPr>
          <w:rFonts w:ascii="Tahoma" w:hAnsi="Tahoma" w:cs="Tahoma"/>
          <w:b/>
          <w:bCs/>
          <w:color w:val="0000FF"/>
          <w:sz w:val="24"/>
          <w:szCs w:val="24"/>
        </w:rPr>
      </w:pPr>
      <w:r w:rsidRPr="00F90F08">
        <w:rPr>
          <w:rFonts w:ascii="Tahoma" w:hAnsi="Tahoma" w:cs="Tahoma"/>
          <w:b/>
          <w:bCs/>
          <w:color w:val="0000FF"/>
          <w:sz w:val="24"/>
          <w:szCs w:val="24"/>
        </w:rPr>
        <w:t>Un señor que tiene un Salario Reportado de 1.200.000 y las siguiente novedades:</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Vacaciones de 5 días con un valor de 200.000 (equivalente al IBC del mes anterior de 1.200.000  = 1.200.000/30 *5)</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 </w:t>
      </w: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Variación Transitoria de salario de 200.000</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 xml:space="preserve">Además el Señor se </w:t>
      </w:r>
      <w:proofErr w:type="spellStart"/>
      <w:r w:rsidRPr="00F90F08">
        <w:rPr>
          <w:rFonts w:ascii="Tahoma" w:hAnsi="Tahoma" w:cs="Tahoma"/>
          <w:b/>
          <w:sz w:val="24"/>
          <w:szCs w:val="24"/>
        </w:rPr>
        <w:t>retiro</w:t>
      </w:r>
      <w:proofErr w:type="spellEnd"/>
      <w:r w:rsidRPr="00F90F08">
        <w:rPr>
          <w:rFonts w:ascii="Tahoma" w:hAnsi="Tahoma" w:cs="Tahoma"/>
          <w:b/>
          <w:sz w:val="24"/>
          <w:szCs w:val="24"/>
        </w:rPr>
        <w:t xml:space="preserve"> el 20 de ese mes, quiere decir que los días cotizados son 20.</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El cálculo del IBC es el siguiente:</w:t>
      </w:r>
    </w:p>
    <w:p w:rsidR="007076F0" w:rsidRPr="00F90F08" w:rsidRDefault="007076F0" w:rsidP="007076F0">
      <w:pPr>
        <w:jc w:val="both"/>
        <w:rPr>
          <w:rFonts w:ascii="Tahoma" w:hAnsi="Tahoma" w:cs="Tahoma"/>
          <w:b/>
          <w:sz w:val="24"/>
          <w:szCs w:val="24"/>
        </w:rPr>
      </w:pPr>
    </w:p>
    <w:p w:rsidR="007076F0" w:rsidRPr="00F90F08" w:rsidRDefault="007076F0" w:rsidP="007076F0">
      <w:pPr>
        <w:pStyle w:val="Textoindependiente"/>
        <w:ind w:left="284" w:hanging="284"/>
        <w:rPr>
          <w:rFonts w:ascii="Tahoma" w:hAnsi="Tahoma" w:cs="Tahoma"/>
          <w:b/>
          <w:sz w:val="24"/>
          <w:szCs w:val="24"/>
        </w:rPr>
      </w:pPr>
      <w:r w:rsidRPr="00F90F08">
        <w:rPr>
          <w:rFonts w:ascii="Tahoma" w:hAnsi="Tahoma" w:cs="Tahoma"/>
          <w:b/>
          <w:sz w:val="24"/>
          <w:szCs w:val="24"/>
        </w:rPr>
        <w:t xml:space="preserve">1. Calcular el </w:t>
      </w:r>
      <w:proofErr w:type="spellStart"/>
      <w:r w:rsidRPr="00F90F08">
        <w:rPr>
          <w:rFonts w:ascii="Tahoma" w:hAnsi="Tahoma" w:cs="Tahoma"/>
          <w:b/>
          <w:sz w:val="24"/>
          <w:szCs w:val="24"/>
        </w:rPr>
        <w:t>nro</w:t>
      </w:r>
      <w:proofErr w:type="spellEnd"/>
      <w:r w:rsidRPr="00F90F08">
        <w:rPr>
          <w:rFonts w:ascii="Tahoma" w:hAnsi="Tahoma" w:cs="Tahoma"/>
          <w:b/>
          <w:sz w:val="24"/>
          <w:szCs w:val="24"/>
        </w:rPr>
        <w:t xml:space="preserve"> de días de las novedades, para este caso solo son los días de vacaciones correspondiente a 5 días.</w:t>
      </w:r>
    </w:p>
    <w:p w:rsidR="007076F0" w:rsidRPr="00F90F08" w:rsidRDefault="007076F0" w:rsidP="007076F0">
      <w:pPr>
        <w:pStyle w:val="Textoindependiente"/>
        <w:ind w:left="284" w:hanging="284"/>
        <w:rPr>
          <w:rFonts w:ascii="Tahoma" w:hAnsi="Tahoma" w:cs="Tahoma"/>
          <w:b/>
          <w:sz w:val="24"/>
          <w:szCs w:val="24"/>
          <w:lang w:val="es-CO"/>
        </w:rPr>
      </w:pPr>
      <w:r w:rsidRPr="00F90F08">
        <w:rPr>
          <w:rFonts w:ascii="Tahoma" w:hAnsi="Tahoma" w:cs="Tahoma"/>
          <w:b/>
          <w:sz w:val="24"/>
          <w:szCs w:val="24"/>
        </w:rPr>
        <w:t xml:space="preserve">2. </w:t>
      </w:r>
      <w:r w:rsidRPr="00F90F08">
        <w:rPr>
          <w:rFonts w:ascii="Tahoma" w:hAnsi="Tahoma" w:cs="Tahoma"/>
          <w:b/>
          <w:sz w:val="24"/>
          <w:szCs w:val="24"/>
          <w:lang w:val="es-CO"/>
        </w:rPr>
        <w:t>Calcular los días laborados: 20 – 5 (días de novedad de vacaciones) = 15.</w:t>
      </w:r>
    </w:p>
    <w:p w:rsidR="007076F0" w:rsidRPr="00F90F08" w:rsidRDefault="007076F0" w:rsidP="007076F0">
      <w:pPr>
        <w:pStyle w:val="Textoindependiente"/>
        <w:ind w:left="284" w:hanging="284"/>
        <w:rPr>
          <w:rFonts w:ascii="Tahoma" w:hAnsi="Tahoma" w:cs="Tahoma"/>
          <w:b/>
          <w:sz w:val="24"/>
          <w:szCs w:val="24"/>
          <w:lang w:val="es-CO"/>
        </w:rPr>
      </w:pPr>
      <w:r w:rsidRPr="00F90F08">
        <w:rPr>
          <w:rFonts w:ascii="Tahoma" w:hAnsi="Tahoma" w:cs="Tahoma"/>
          <w:b/>
          <w:sz w:val="24"/>
          <w:szCs w:val="24"/>
          <w:lang w:val="es-CO"/>
        </w:rPr>
        <w:t>3. Calcular el IBC: (Días laborados * Salario Día) + (Novedades) + Variación Transitoria de Salario. (15 * (1.200.000 /30)) + 200.000 + 200.000 = (15 * 40.000) + 200.000 + 200.000 = 600.000 + 200.000 + 200.000 =1.000.000</w:t>
      </w:r>
    </w:p>
    <w:p w:rsidR="007076F0" w:rsidRPr="00F90F08" w:rsidRDefault="007076F0"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sz w:val="24"/>
          <w:szCs w:val="24"/>
        </w:rPr>
        <w:t>Este cálculo es igual para salud y Pensión, Pero para riesgos es el siguiente.</w:t>
      </w:r>
    </w:p>
    <w:p w:rsidR="007076F0" w:rsidRPr="00F90F08" w:rsidRDefault="007076F0" w:rsidP="00917D39">
      <w:pPr>
        <w:pStyle w:val="Textoindependiente"/>
        <w:rPr>
          <w:rFonts w:ascii="Tahoma" w:hAnsi="Tahoma" w:cs="Tahoma"/>
          <w:b/>
          <w:sz w:val="24"/>
          <w:szCs w:val="24"/>
        </w:rPr>
      </w:pPr>
      <w:r w:rsidRPr="00F90F08">
        <w:rPr>
          <w:rFonts w:ascii="Tahoma" w:hAnsi="Tahoma" w:cs="Tahoma"/>
          <w:b/>
          <w:sz w:val="24"/>
          <w:szCs w:val="24"/>
        </w:rPr>
        <w:lastRenderedPageBreak/>
        <w:t xml:space="preserve">1. Calcular el </w:t>
      </w:r>
      <w:proofErr w:type="spellStart"/>
      <w:r w:rsidRPr="00F90F08">
        <w:rPr>
          <w:rFonts w:ascii="Tahoma" w:hAnsi="Tahoma" w:cs="Tahoma"/>
          <w:b/>
          <w:sz w:val="24"/>
          <w:szCs w:val="24"/>
        </w:rPr>
        <w:t>nro</w:t>
      </w:r>
      <w:proofErr w:type="spellEnd"/>
      <w:r w:rsidRPr="00F90F08">
        <w:rPr>
          <w:rFonts w:ascii="Tahoma" w:hAnsi="Tahoma" w:cs="Tahoma"/>
          <w:b/>
          <w:sz w:val="24"/>
          <w:szCs w:val="24"/>
        </w:rPr>
        <w:t xml:space="preserve"> de Días de las novedades, para este caso solo son los días de Vacaciones correspondiente a 5 días.</w:t>
      </w:r>
    </w:p>
    <w:p w:rsidR="007076F0" w:rsidRPr="00F90F08" w:rsidRDefault="007076F0" w:rsidP="007076F0">
      <w:pPr>
        <w:pStyle w:val="Textoindependiente"/>
        <w:ind w:left="284" w:hanging="284"/>
        <w:rPr>
          <w:rFonts w:ascii="Tahoma" w:hAnsi="Tahoma" w:cs="Tahoma"/>
          <w:b/>
          <w:sz w:val="24"/>
          <w:szCs w:val="24"/>
          <w:lang w:val="es-CO"/>
        </w:rPr>
      </w:pPr>
      <w:r w:rsidRPr="00F90F08">
        <w:rPr>
          <w:rFonts w:ascii="Tahoma" w:hAnsi="Tahoma" w:cs="Tahoma"/>
          <w:b/>
          <w:sz w:val="24"/>
          <w:szCs w:val="24"/>
        </w:rPr>
        <w:t xml:space="preserve">2. </w:t>
      </w:r>
      <w:r w:rsidRPr="00F90F08">
        <w:rPr>
          <w:rFonts w:ascii="Tahoma" w:hAnsi="Tahoma" w:cs="Tahoma"/>
          <w:b/>
          <w:sz w:val="24"/>
          <w:szCs w:val="24"/>
          <w:lang w:val="es-CO"/>
        </w:rPr>
        <w:t>Calcular los días laborados: 20 –5 (días de novedad) = 15.</w:t>
      </w:r>
    </w:p>
    <w:p w:rsidR="007076F0" w:rsidRPr="00F90F08" w:rsidRDefault="007076F0" w:rsidP="007076F0">
      <w:pPr>
        <w:pStyle w:val="Textoindependiente"/>
        <w:ind w:left="284" w:hanging="284"/>
        <w:rPr>
          <w:rFonts w:ascii="Tahoma" w:hAnsi="Tahoma" w:cs="Tahoma"/>
          <w:b/>
          <w:sz w:val="24"/>
          <w:szCs w:val="24"/>
          <w:lang w:val="es-CO"/>
        </w:rPr>
      </w:pPr>
      <w:r w:rsidRPr="00F90F08">
        <w:rPr>
          <w:rFonts w:ascii="Tahoma" w:hAnsi="Tahoma" w:cs="Tahoma"/>
          <w:b/>
          <w:sz w:val="24"/>
          <w:szCs w:val="24"/>
          <w:lang w:val="es-CO"/>
        </w:rPr>
        <w:t>3. Calcular el IBC: (Días laborados * Salario Día) + Variación Transitoria de Salario = (15 * (1.200.000 /30)) + 200.000 = (15 * 40.000) + 200.000  = 600.000 + 200.000  = 800.000</w:t>
      </w:r>
    </w:p>
    <w:p w:rsidR="003F6706" w:rsidRDefault="003F6706" w:rsidP="003F6706">
      <w:pPr>
        <w:rPr>
          <w:rFonts w:ascii="Tahoma" w:hAnsi="Tahoma" w:cs="Tahoma"/>
          <w:b/>
          <w:bCs/>
          <w:color w:val="FF0000"/>
          <w:sz w:val="24"/>
          <w:szCs w:val="24"/>
        </w:rPr>
      </w:pPr>
    </w:p>
    <w:p w:rsidR="007076F0" w:rsidRPr="00F90F08" w:rsidRDefault="007076F0" w:rsidP="003F6706">
      <w:pPr>
        <w:rPr>
          <w:rFonts w:ascii="Tahoma" w:hAnsi="Tahoma" w:cs="Tahoma"/>
          <w:b/>
          <w:bCs/>
          <w:sz w:val="24"/>
          <w:szCs w:val="24"/>
        </w:rPr>
      </w:pPr>
      <w:r w:rsidRPr="00F90F08">
        <w:rPr>
          <w:rFonts w:ascii="Tahoma" w:hAnsi="Tahoma" w:cs="Tahoma"/>
          <w:b/>
          <w:bCs/>
          <w:sz w:val="24"/>
          <w:szCs w:val="24"/>
        </w:rPr>
        <w:t>Como Sacar Un Medio Magnético Cuando El Periodo Se Ha Cerrado</w:t>
      </w:r>
    </w:p>
    <w:p w:rsidR="007076F0" w:rsidRPr="00F90F08" w:rsidRDefault="00917D39" w:rsidP="00917D39">
      <w:pPr>
        <w:jc w:val="center"/>
        <w:rPr>
          <w:rFonts w:ascii="Tahoma" w:hAnsi="Tahoma" w:cs="Tahoma"/>
          <w:b/>
          <w:bCs/>
          <w:sz w:val="24"/>
          <w:szCs w:val="24"/>
        </w:rPr>
      </w:pPr>
      <w:r>
        <w:rPr>
          <w:rFonts w:ascii="Tahoma" w:hAnsi="Tahoma" w:cs="Tahoma"/>
          <w:b/>
          <w:bCs/>
          <w:sz w:val="24"/>
          <w:szCs w:val="24"/>
        </w:rPr>
        <w:t>(Periodos Anteriores)</w:t>
      </w:r>
    </w:p>
    <w:p w:rsidR="007076F0" w:rsidRPr="00F90F08" w:rsidRDefault="007076F0" w:rsidP="007076F0">
      <w:pPr>
        <w:widowControl w:val="0"/>
        <w:numPr>
          <w:ilvl w:val="3"/>
          <w:numId w:val="7"/>
        </w:numPr>
        <w:autoSpaceDE w:val="0"/>
        <w:autoSpaceDN w:val="0"/>
        <w:adjustRightInd w:val="0"/>
        <w:spacing w:after="0" w:line="240" w:lineRule="auto"/>
        <w:ind w:left="142" w:firstLine="0"/>
        <w:jc w:val="both"/>
        <w:rPr>
          <w:rFonts w:ascii="Tahoma" w:hAnsi="Tahoma" w:cs="Tahoma"/>
          <w:b/>
          <w:sz w:val="24"/>
          <w:szCs w:val="24"/>
        </w:rPr>
      </w:pPr>
      <w:r w:rsidRPr="00F90F08">
        <w:rPr>
          <w:rFonts w:ascii="Tahoma" w:hAnsi="Tahoma" w:cs="Tahoma"/>
          <w:b/>
          <w:sz w:val="24"/>
          <w:szCs w:val="24"/>
        </w:rPr>
        <w:t>Abrir el Periodo Manual, Por: Sistema de Nomina / Módulos de Nomina / Seguridad Social / Registro / Periodos de Autoliquidación, buscar el periodo, darle cambiar y el estado dejarlo en Blanco.</w:t>
      </w:r>
    </w:p>
    <w:p w:rsidR="007076F0" w:rsidRPr="00F90F08" w:rsidRDefault="007076F0" w:rsidP="007076F0">
      <w:pPr>
        <w:jc w:val="both"/>
        <w:rPr>
          <w:rFonts w:ascii="Tahoma" w:hAnsi="Tahoma" w:cs="Tahoma"/>
          <w:b/>
          <w:sz w:val="24"/>
          <w:szCs w:val="24"/>
        </w:rPr>
      </w:pPr>
    </w:p>
    <w:p w:rsidR="007076F0" w:rsidRPr="00F90F08" w:rsidRDefault="007076F0" w:rsidP="007076F0">
      <w:pPr>
        <w:widowControl w:val="0"/>
        <w:numPr>
          <w:ilvl w:val="3"/>
          <w:numId w:val="7"/>
        </w:numPr>
        <w:autoSpaceDE w:val="0"/>
        <w:autoSpaceDN w:val="0"/>
        <w:adjustRightInd w:val="0"/>
        <w:spacing w:after="0" w:line="240" w:lineRule="auto"/>
        <w:jc w:val="both"/>
        <w:rPr>
          <w:rFonts w:ascii="Tahoma" w:hAnsi="Tahoma" w:cs="Tahoma"/>
          <w:b/>
          <w:sz w:val="24"/>
          <w:szCs w:val="24"/>
        </w:rPr>
      </w:pPr>
      <w:r w:rsidRPr="00F90F08">
        <w:rPr>
          <w:rFonts w:ascii="Tahoma" w:hAnsi="Tahoma" w:cs="Tahoma"/>
          <w:b/>
          <w:sz w:val="24"/>
          <w:szCs w:val="24"/>
        </w:rPr>
        <w:t>Diríjase a Transacciones / Autoliquidación, seleccione el periodo y genere el medio magnético</w:t>
      </w:r>
    </w:p>
    <w:p w:rsidR="00917D39" w:rsidRDefault="00917D39" w:rsidP="007076F0">
      <w:pPr>
        <w:jc w:val="both"/>
        <w:rPr>
          <w:rFonts w:ascii="Tahoma" w:hAnsi="Tahoma" w:cs="Tahoma"/>
          <w:b/>
          <w:sz w:val="24"/>
          <w:szCs w:val="24"/>
        </w:rPr>
      </w:pPr>
    </w:p>
    <w:p w:rsidR="007076F0" w:rsidRPr="00F90F08" w:rsidRDefault="007076F0" w:rsidP="007076F0">
      <w:pPr>
        <w:jc w:val="both"/>
        <w:rPr>
          <w:rFonts w:ascii="Tahoma" w:hAnsi="Tahoma" w:cs="Tahoma"/>
          <w:b/>
          <w:sz w:val="24"/>
          <w:szCs w:val="24"/>
        </w:rPr>
      </w:pPr>
      <w:r w:rsidRPr="00F90F08">
        <w:rPr>
          <w:rFonts w:ascii="Tahoma" w:hAnsi="Tahoma" w:cs="Tahoma"/>
          <w:b/>
          <w:bCs/>
          <w:sz w:val="24"/>
          <w:szCs w:val="24"/>
        </w:rPr>
        <w:t>ATENCION:</w:t>
      </w:r>
      <w:r w:rsidRPr="00F90F08">
        <w:rPr>
          <w:rFonts w:ascii="Tahoma" w:hAnsi="Tahoma" w:cs="Tahoma"/>
          <w:b/>
          <w:sz w:val="24"/>
          <w:szCs w:val="24"/>
        </w:rPr>
        <w:t xml:space="preserve"> No podrá auto liquidar ni generar novedades, limítese a generar solamente el medio magnético</w:t>
      </w:r>
    </w:p>
    <w:p w:rsidR="007076F0" w:rsidRPr="00F90F08" w:rsidRDefault="007076F0" w:rsidP="007076F0">
      <w:pPr>
        <w:jc w:val="both"/>
        <w:rPr>
          <w:rFonts w:ascii="Tahoma" w:hAnsi="Tahoma" w:cs="Tahoma"/>
          <w:b/>
          <w:sz w:val="24"/>
          <w:szCs w:val="24"/>
        </w:rPr>
      </w:pPr>
    </w:p>
    <w:p w:rsidR="007076F0" w:rsidRDefault="007076F0" w:rsidP="0067156A">
      <w:pPr>
        <w:pStyle w:val="Prrafodelista"/>
        <w:numPr>
          <w:ilvl w:val="0"/>
          <w:numId w:val="7"/>
        </w:numPr>
        <w:jc w:val="both"/>
        <w:rPr>
          <w:rFonts w:ascii="Tahoma" w:hAnsi="Tahoma" w:cs="Tahoma"/>
          <w:b/>
          <w:sz w:val="24"/>
          <w:szCs w:val="24"/>
        </w:rPr>
      </w:pPr>
      <w:r w:rsidRPr="00F90F08">
        <w:rPr>
          <w:rFonts w:ascii="Tahoma" w:hAnsi="Tahoma" w:cs="Tahoma"/>
          <w:b/>
          <w:sz w:val="24"/>
          <w:szCs w:val="24"/>
        </w:rPr>
        <w:t>Vuelva y cierre el periodo manualmente por la misma ruta.</w:t>
      </w:r>
    </w:p>
    <w:p w:rsidR="003F6706" w:rsidRPr="003F6706" w:rsidRDefault="003F6706" w:rsidP="003F6706">
      <w:pPr>
        <w:jc w:val="both"/>
        <w:rPr>
          <w:rFonts w:ascii="Tahoma" w:hAnsi="Tahoma" w:cs="Tahoma"/>
          <w:b/>
          <w:sz w:val="24"/>
          <w:szCs w:val="24"/>
        </w:rPr>
      </w:pPr>
    </w:p>
    <w:p w:rsidR="007076F0" w:rsidRPr="0067156A" w:rsidRDefault="007076F0" w:rsidP="007076F0">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7156A">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Configuracion de Parafiscales</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591306" w:rsidP="00591306">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w:t>
      </w:r>
      <w:r w:rsidR="0067156A" w:rsidRPr="00F90F08">
        <w:rPr>
          <w:rFonts w:ascii="Tahoma" w:hAnsi="Tahoma" w:cs="Tahoma"/>
          <w:b/>
          <w:color w:val="080000"/>
          <w:sz w:val="24"/>
          <w:szCs w:val="24"/>
        </w:rPr>
        <w:t>Módulo</w:t>
      </w:r>
      <w:r>
        <w:rPr>
          <w:rFonts w:ascii="Tahoma" w:hAnsi="Tahoma" w:cs="Tahoma"/>
          <w:b/>
          <w:color w:val="080000"/>
          <w:sz w:val="24"/>
          <w:szCs w:val="24"/>
        </w:rPr>
        <w:t xml:space="preserve"> de informes legales/parafiscales/configuración.</w:t>
      </w:r>
    </w:p>
    <w:p w:rsidR="007076F0"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591306" w:rsidRPr="00F90F08" w:rsidRDefault="00591306" w:rsidP="00591306">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En esta ventana se configuran  las cajas de compensación, </w:t>
      </w:r>
      <w:proofErr w:type="spellStart"/>
      <w:r w:rsidRPr="00F90F08">
        <w:rPr>
          <w:rFonts w:ascii="Tahoma" w:hAnsi="Tahoma" w:cs="Tahoma"/>
          <w:b/>
          <w:color w:val="080000"/>
          <w:sz w:val="24"/>
          <w:szCs w:val="24"/>
        </w:rPr>
        <w:t>sena</w:t>
      </w:r>
      <w:proofErr w:type="spellEnd"/>
      <w:r w:rsidRPr="00F90F08">
        <w:rPr>
          <w:rFonts w:ascii="Tahoma" w:hAnsi="Tahoma" w:cs="Tahoma"/>
          <w:b/>
          <w:color w:val="080000"/>
          <w:sz w:val="24"/>
          <w:szCs w:val="24"/>
        </w:rPr>
        <w:t xml:space="preserve"> e </w:t>
      </w:r>
      <w:proofErr w:type="spellStart"/>
      <w:r w:rsidRPr="00F90F08">
        <w:rPr>
          <w:rFonts w:ascii="Tahoma" w:hAnsi="Tahoma" w:cs="Tahoma"/>
          <w:b/>
          <w:color w:val="080000"/>
          <w:sz w:val="24"/>
          <w:szCs w:val="24"/>
        </w:rPr>
        <w:t>Icbf</w:t>
      </w:r>
      <w:proofErr w:type="spellEnd"/>
      <w:r w:rsidRPr="00F90F08">
        <w:rPr>
          <w:rFonts w:ascii="Tahoma" w:hAnsi="Tahoma" w:cs="Tahoma"/>
          <w:b/>
          <w:color w:val="080000"/>
          <w:sz w:val="24"/>
          <w:szCs w:val="24"/>
        </w:rPr>
        <w:t>.</w:t>
      </w:r>
    </w:p>
    <w:p w:rsidR="00591306" w:rsidRPr="00F90F08" w:rsidRDefault="00591306" w:rsidP="00591306">
      <w:pPr>
        <w:widowControl w:val="0"/>
        <w:autoSpaceDE w:val="0"/>
        <w:autoSpaceDN w:val="0"/>
        <w:adjustRightInd w:val="0"/>
        <w:spacing w:after="0" w:line="240" w:lineRule="auto"/>
        <w:rPr>
          <w:rFonts w:ascii="Tahoma" w:hAnsi="Tahoma" w:cs="Tahoma"/>
          <w:b/>
          <w:color w:val="080000"/>
          <w:sz w:val="24"/>
          <w:szCs w:val="24"/>
        </w:rPr>
      </w:pPr>
    </w:p>
    <w:p w:rsidR="00591306" w:rsidRPr="00F90F08" w:rsidRDefault="00591306" w:rsidP="00591306">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Es importante tener en cuenta que el código asignado al parafiscal debe corresponder a el código del concepto esto con el fin de no tener inconvenientes en la contabilización del comprobante</w:t>
      </w:r>
    </w:p>
    <w:p w:rsidR="00591306" w:rsidRPr="00F90F08" w:rsidRDefault="00591306"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noProof/>
          <w:color w:val="080000"/>
          <w:sz w:val="24"/>
          <w:szCs w:val="24"/>
          <w:lang w:eastAsia="es-CO"/>
        </w:rPr>
        <w:lastRenderedPageBreak/>
        <w:drawing>
          <wp:inline distT="0" distB="0" distL="0" distR="0" wp14:anchorId="2CCFA615" wp14:editId="35235171">
            <wp:extent cx="5612130" cy="3507581"/>
            <wp:effectExtent l="19050" t="0" r="7620" b="0"/>
            <wp:docPr id="2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5612130" cy="3507581"/>
                    </a:xfrm>
                    <a:prstGeom prst="rect">
                      <a:avLst/>
                    </a:prstGeom>
                    <a:noFill/>
                    <a:ln w="9525">
                      <a:noFill/>
                      <a:miter lim="800000"/>
                      <a:headEnd/>
                      <a:tailEnd/>
                    </a:ln>
                  </pic:spPr>
                </pic:pic>
              </a:graphicData>
            </a:graphic>
          </wp:inline>
        </w:drawing>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En esta ventana se debe configurar además:</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La descripción: que corresponde </w:t>
      </w:r>
      <w:r w:rsidR="00C50B5B" w:rsidRPr="00F90F08">
        <w:rPr>
          <w:rFonts w:ascii="Tahoma" w:hAnsi="Tahoma" w:cs="Tahoma"/>
          <w:b/>
          <w:color w:val="080000"/>
          <w:sz w:val="24"/>
          <w:szCs w:val="24"/>
        </w:rPr>
        <w:t>al</w:t>
      </w:r>
      <w:r w:rsidRPr="00F90F08">
        <w:rPr>
          <w:rFonts w:ascii="Tahoma" w:hAnsi="Tahoma" w:cs="Tahoma"/>
          <w:b/>
          <w:color w:val="080000"/>
          <w:sz w:val="24"/>
          <w:szCs w:val="24"/>
        </w:rPr>
        <w:t xml:space="preserve"> nombre de la entidad.</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Caja: que corresponde a el código asignada en el sistema a las cajas de compensación.</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Tipo de caja; ya sea Sena, </w:t>
      </w:r>
      <w:proofErr w:type="spellStart"/>
      <w:r w:rsidRPr="00F90F08">
        <w:rPr>
          <w:rFonts w:ascii="Tahoma" w:hAnsi="Tahoma" w:cs="Tahoma"/>
          <w:b/>
          <w:color w:val="080000"/>
          <w:sz w:val="24"/>
          <w:szCs w:val="24"/>
        </w:rPr>
        <w:t>Icbf</w:t>
      </w:r>
      <w:proofErr w:type="spellEnd"/>
      <w:r w:rsidRPr="00F90F08">
        <w:rPr>
          <w:rFonts w:ascii="Tahoma" w:hAnsi="Tahoma" w:cs="Tahoma"/>
          <w:b/>
          <w:color w:val="080000"/>
          <w:sz w:val="24"/>
          <w:szCs w:val="24"/>
        </w:rPr>
        <w:t xml:space="preserve"> o Caja de compensación.</w:t>
      </w:r>
    </w:p>
    <w:p w:rsidR="007076F0" w:rsidRPr="00F90F08" w:rsidRDefault="00152292"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Agrupación</w:t>
      </w:r>
      <w:r w:rsidR="007076F0" w:rsidRPr="00F90F08">
        <w:rPr>
          <w:rFonts w:ascii="Tahoma" w:hAnsi="Tahoma" w:cs="Tahoma"/>
          <w:b/>
          <w:color w:val="080000"/>
          <w:sz w:val="24"/>
          <w:szCs w:val="24"/>
        </w:rPr>
        <w:t xml:space="preserve"> de </w:t>
      </w:r>
      <w:r w:rsidRPr="00F90F08">
        <w:rPr>
          <w:rFonts w:ascii="Tahoma" w:hAnsi="Tahoma" w:cs="Tahoma"/>
          <w:b/>
          <w:color w:val="080000"/>
          <w:sz w:val="24"/>
          <w:szCs w:val="24"/>
        </w:rPr>
        <w:t>Conceptos:</w:t>
      </w:r>
      <w:r w:rsidR="007076F0" w:rsidRPr="00F90F08">
        <w:rPr>
          <w:rFonts w:ascii="Tahoma" w:hAnsi="Tahoma" w:cs="Tahoma"/>
          <w:b/>
          <w:color w:val="080000"/>
          <w:sz w:val="24"/>
          <w:szCs w:val="24"/>
        </w:rPr>
        <w:t xml:space="preserve"> </w:t>
      </w:r>
      <w:r w:rsidRPr="00F90F08">
        <w:rPr>
          <w:rFonts w:ascii="Tahoma" w:hAnsi="Tahoma" w:cs="Tahoma"/>
          <w:b/>
          <w:color w:val="080000"/>
          <w:sz w:val="24"/>
          <w:szCs w:val="24"/>
        </w:rPr>
        <w:t>Agrupación</w:t>
      </w:r>
      <w:r w:rsidR="007076F0" w:rsidRPr="00F90F08">
        <w:rPr>
          <w:rFonts w:ascii="Tahoma" w:hAnsi="Tahoma" w:cs="Tahoma"/>
          <w:b/>
          <w:color w:val="080000"/>
          <w:sz w:val="24"/>
          <w:szCs w:val="24"/>
        </w:rPr>
        <w:t xml:space="preserve"> de conceptos que conforma la base para  la liquidación de los parafiscales.</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Factor; se asigna un </w:t>
      </w:r>
      <w:r w:rsidR="00152292" w:rsidRPr="00F90F08">
        <w:rPr>
          <w:rFonts w:ascii="Tahoma" w:hAnsi="Tahoma" w:cs="Tahoma"/>
          <w:b/>
          <w:color w:val="080000"/>
          <w:sz w:val="24"/>
          <w:szCs w:val="24"/>
        </w:rPr>
        <w:t>número</w:t>
      </w:r>
      <w:r w:rsidRPr="00F90F08">
        <w:rPr>
          <w:rFonts w:ascii="Tahoma" w:hAnsi="Tahoma" w:cs="Tahoma"/>
          <w:b/>
          <w:color w:val="080000"/>
          <w:sz w:val="24"/>
          <w:szCs w:val="24"/>
        </w:rPr>
        <w:t xml:space="preserve">, sea 2, 3 o 4 dependiendo del servicio que se </w:t>
      </w:r>
      <w:r w:rsidR="004546B0" w:rsidRPr="00F90F08">
        <w:rPr>
          <w:rFonts w:ascii="Tahoma" w:hAnsi="Tahoma" w:cs="Tahoma"/>
          <w:b/>
          <w:color w:val="080000"/>
          <w:sz w:val="24"/>
          <w:szCs w:val="24"/>
        </w:rPr>
        <w:t>está</w:t>
      </w:r>
      <w:r w:rsidRPr="00F90F08">
        <w:rPr>
          <w:rFonts w:ascii="Tahoma" w:hAnsi="Tahoma" w:cs="Tahoma"/>
          <w:b/>
          <w:color w:val="080000"/>
          <w:sz w:val="24"/>
          <w:szCs w:val="24"/>
        </w:rPr>
        <w:t xml:space="preserve"> asignando.</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Cuenta contable: se asigna un </w:t>
      </w:r>
      <w:r w:rsidR="00152292" w:rsidRPr="00F90F08">
        <w:rPr>
          <w:rFonts w:ascii="Tahoma" w:hAnsi="Tahoma" w:cs="Tahoma"/>
          <w:b/>
          <w:color w:val="080000"/>
          <w:sz w:val="24"/>
          <w:szCs w:val="24"/>
        </w:rPr>
        <w:t>comodín</w:t>
      </w:r>
      <w:r w:rsidRPr="00F90F08">
        <w:rPr>
          <w:rFonts w:ascii="Tahoma" w:hAnsi="Tahoma" w:cs="Tahoma"/>
          <w:b/>
          <w:color w:val="080000"/>
          <w:sz w:val="24"/>
          <w:szCs w:val="24"/>
        </w:rPr>
        <w:t xml:space="preserve"> % CCO</w:t>
      </w:r>
      <w:r w:rsidR="00C50B5B" w:rsidRPr="00F90F08">
        <w:rPr>
          <w:rFonts w:ascii="Tahoma" w:hAnsi="Tahoma" w:cs="Tahoma"/>
          <w:b/>
          <w:color w:val="080000"/>
          <w:sz w:val="24"/>
          <w:szCs w:val="24"/>
        </w:rPr>
        <w:t>%,</w:t>
      </w:r>
      <w:r w:rsidRPr="00F90F08">
        <w:rPr>
          <w:rFonts w:ascii="Tahoma" w:hAnsi="Tahoma" w:cs="Tahoma"/>
          <w:b/>
          <w:color w:val="080000"/>
          <w:sz w:val="24"/>
          <w:szCs w:val="24"/>
        </w:rPr>
        <w:t xml:space="preserve"> %CPT%, </w:t>
      </w:r>
      <w:r w:rsidR="00C50B5B" w:rsidRPr="00F90F08">
        <w:rPr>
          <w:rFonts w:ascii="Tahoma" w:hAnsi="Tahoma" w:cs="Tahoma"/>
          <w:b/>
          <w:color w:val="080000"/>
          <w:sz w:val="24"/>
          <w:szCs w:val="24"/>
        </w:rPr>
        <w:t>etc.</w:t>
      </w:r>
      <w:r w:rsidRPr="00F90F08">
        <w:rPr>
          <w:rFonts w:ascii="Tahoma" w:hAnsi="Tahoma" w:cs="Tahoma"/>
          <w:b/>
          <w:color w:val="080000"/>
          <w:sz w:val="24"/>
          <w:szCs w:val="24"/>
        </w:rPr>
        <w:t xml:space="preserve"> dependiendo el propósito requerido para la definición contable especificado en el concepto,</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Se debes asignar  en cuenta contable y en </w:t>
      </w:r>
      <w:r w:rsidR="004546B0" w:rsidRPr="00F90F08">
        <w:rPr>
          <w:rFonts w:ascii="Tahoma" w:hAnsi="Tahoma" w:cs="Tahoma"/>
          <w:b/>
          <w:color w:val="080000"/>
          <w:sz w:val="24"/>
          <w:szCs w:val="24"/>
        </w:rPr>
        <w:t>contrapartida</w:t>
      </w:r>
      <w:r w:rsidRPr="00F90F08">
        <w:rPr>
          <w:rFonts w:ascii="Tahoma" w:hAnsi="Tahoma" w:cs="Tahoma"/>
          <w:b/>
          <w:color w:val="080000"/>
          <w:sz w:val="24"/>
          <w:szCs w:val="24"/>
        </w:rPr>
        <w:t>.</w:t>
      </w:r>
    </w:p>
    <w:p w:rsidR="007076F0" w:rsidRPr="00F90F08" w:rsidRDefault="007A0088"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Comprobante:</w:t>
      </w:r>
      <w:r w:rsidR="007076F0" w:rsidRPr="00F90F08">
        <w:rPr>
          <w:rFonts w:ascii="Tahoma" w:hAnsi="Tahoma" w:cs="Tahoma"/>
          <w:b/>
          <w:color w:val="080000"/>
          <w:sz w:val="24"/>
          <w:szCs w:val="24"/>
        </w:rPr>
        <w:t xml:space="preserve"> se debe </w:t>
      </w:r>
      <w:r w:rsidR="004546B0" w:rsidRPr="00F90F08">
        <w:rPr>
          <w:rFonts w:ascii="Tahoma" w:hAnsi="Tahoma" w:cs="Tahoma"/>
          <w:b/>
          <w:color w:val="080000"/>
          <w:sz w:val="24"/>
          <w:szCs w:val="24"/>
        </w:rPr>
        <w:t>asignar</w:t>
      </w:r>
      <w:r w:rsidR="007076F0" w:rsidRPr="00F90F08">
        <w:rPr>
          <w:rFonts w:ascii="Tahoma" w:hAnsi="Tahoma" w:cs="Tahoma"/>
          <w:b/>
          <w:color w:val="080000"/>
          <w:sz w:val="24"/>
          <w:szCs w:val="24"/>
        </w:rPr>
        <w:t xml:space="preserve"> el comprobante asignado para la contabilización del comprobante de parafiscales, debe tener concordancia con la variable de usuario  </w:t>
      </w:r>
      <w:proofErr w:type="spellStart"/>
      <w:r w:rsidR="007076F0" w:rsidRPr="00F90F08">
        <w:rPr>
          <w:rFonts w:ascii="Tahoma" w:hAnsi="Tahoma" w:cs="Tahoma"/>
          <w:b/>
          <w:color w:val="080000"/>
          <w:sz w:val="24"/>
          <w:szCs w:val="24"/>
        </w:rPr>
        <w:t>Mllg</w:t>
      </w:r>
      <w:proofErr w:type="gramStart"/>
      <w:r w:rsidR="007076F0" w:rsidRPr="00F90F08">
        <w:rPr>
          <w:rFonts w:ascii="Tahoma" w:hAnsi="Tahoma" w:cs="Tahoma"/>
          <w:b/>
          <w:color w:val="080000"/>
          <w:sz w:val="24"/>
          <w:szCs w:val="24"/>
        </w:rPr>
        <w:t>:CbteCom</w:t>
      </w:r>
      <w:proofErr w:type="gramEnd"/>
      <w:r w:rsidR="007076F0" w:rsidRPr="00F90F08">
        <w:rPr>
          <w:rFonts w:ascii="Tahoma" w:hAnsi="Tahoma" w:cs="Tahoma"/>
          <w:b/>
          <w:color w:val="080000"/>
          <w:sz w:val="24"/>
          <w:szCs w:val="24"/>
        </w:rPr>
        <w:t>_Filtro</w:t>
      </w:r>
      <w:proofErr w:type="spellEnd"/>
      <w:r w:rsidR="007076F0" w:rsidRPr="00F90F08">
        <w:rPr>
          <w:rFonts w:ascii="Tahoma" w:hAnsi="Tahoma" w:cs="Tahoma"/>
          <w:b/>
          <w:color w:val="080000"/>
          <w:sz w:val="24"/>
          <w:szCs w:val="24"/>
        </w:rPr>
        <w:t>.</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En el campo tercero se asocia el tercero de la tabla de Proveedores.</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Para generar los parafiscales se puede realizar por el </w:t>
      </w:r>
      <w:r w:rsidR="004546B0" w:rsidRPr="00F90F08">
        <w:rPr>
          <w:rFonts w:ascii="Tahoma" w:hAnsi="Tahoma" w:cs="Tahoma"/>
          <w:b/>
          <w:color w:val="080000"/>
          <w:sz w:val="24"/>
          <w:szCs w:val="24"/>
        </w:rPr>
        <w:t>módulo</w:t>
      </w:r>
      <w:r w:rsidRPr="00F90F08">
        <w:rPr>
          <w:rFonts w:ascii="Tahoma" w:hAnsi="Tahoma" w:cs="Tahoma"/>
          <w:b/>
          <w:color w:val="080000"/>
          <w:sz w:val="24"/>
          <w:szCs w:val="24"/>
        </w:rPr>
        <w:t xml:space="preserve"> de </w:t>
      </w:r>
      <w:r w:rsidRPr="00F90F08">
        <w:rPr>
          <w:rFonts w:ascii="Tahoma" w:hAnsi="Tahoma" w:cs="Tahoma"/>
          <w:b/>
          <w:color w:val="080000"/>
          <w:sz w:val="24"/>
          <w:szCs w:val="24"/>
        </w:rPr>
        <w:lastRenderedPageBreak/>
        <w:t xml:space="preserve">seguridad social, transacciones, parafiscales o por el </w:t>
      </w:r>
      <w:r w:rsidR="004546B0" w:rsidRPr="00F90F08">
        <w:rPr>
          <w:rFonts w:ascii="Tahoma" w:hAnsi="Tahoma" w:cs="Tahoma"/>
          <w:b/>
          <w:color w:val="080000"/>
          <w:sz w:val="24"/>
          <w:szCs w:val="24"/>
        </w:rPr>
        <w:t>módulo</w:t>
      </w:r>
      <w:r w:rsidRPr="00F90F08">
        <w:rPr>
          <w:rFonts w:ascii="Tahoma" w:hAnsi="Tahoma" w:cs="Tahoma"/>
          <w:b/>
          <w:color w:val="080000"/>
          <w:sz w:val="24"/>
          <w:szCs w:val="24"/>
        </w:rPr>
        <w:t xml:space="preserve"> de informes legales, parafiscales, generación por centro de costo.</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Default="007076F0" w:rsidP="007076F0">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1D90">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GENERACION DE AUTOLIQUIDACION INTEGRADA:</w:t>
      </w:r>
    </w:p>
    <w:p w:rsidR="00711D90" w:rsidRDefault="00711D90" w:rsidP="007076F0">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11D90" w:rsidRPr="00F90F08" w:rsidRDefault="00711D90" w:rsidP="00711D90">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social/Transa</w:t>
      </w:r>
      <w:r w:rsidR="007A0088">
        <w:rPr>
          <w:rFonts w:ascii="Tahoma" w:hAnsi="Tahoma" w:cs="Tahoma"/>
          <w:b/>
          <w:color w:val="080000"/>
          <w:sz w:val="24"/>
          <w:szCs w:val="24"/>
        </w:rPr>
        <w:t>cciones/Generación de autoliquidación integrada.</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El proceso siguiente es la generación de autoliquidación integrada el cual llevara los datos de los procesos de la autoliquidación y de los parafiscales,</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Tener en cuenta:</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noProof/>
          <w:color w:val="080000"/>
          <w:sz w:val="24"/>
          <w:szCs w:val="24"/>
          <w:lang w:eastAsia="es-CO"/>
        </w:rPr>
        <w:drawing>
          <wp:inline distT="0" distB="0" distL="0" distR="0" wp14:anchorId="26F81F6A" wp14:editId="17D9E44D">
            <wp:extent cx="5608320" cy="3295650"/>
            <wp:effectExtent l="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5612130" cy="3297889"/>
                    </a:xfrm>
                    <a:prstGeom prst="rect">
                      <a:avLst/>
                    </a:prstGeom>
                    <a:noFill/>
                    <a:ln w="9525">
                      <a:noFill/>
                      <a:miter lim="800000"/>
                      <a:headEnd/>
                      <a:tailEnd/>
                    </a:ln>
                  </pic:spPr>
                </pic:pic>
              </a:graphicData>
            </a:graphic>
          </wp:inline>
        </w:drawing>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Seleccionar el mes o periodo contable a procesar.</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A0088"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La forma de </w:t>
      </w:r>
      <w:r w:rsidR="007A0088" w:rsidRPr="00F90F08">
        <w:rPr>
          <w:rFonts w:ascii="Tahoma" w:hAnsi="Tahoma" w:cs="Tahoma"/>
          <w:b/>
          <w:color w:val="080000"/>
          <w:sz w:val="24"/>
          <w:szCs w:val="24"/>
        </w:rPr>
        <w:t>presentación:</w:t>
      </w:r>
      <w:r w:rsidRPr="00F90F08">
        <w:rPr>
          <w:rFonts w:ascii="Tahoma" w:hAnsi="Tahoma" w:cs="Tahoma"/>
          <w:b/>
          <w:color w:val="080000"/>
          <w:sz w:val="24"/>
          <w:szCs w:val="24"/>
        </w:rPr>
        <w:t xml:space="preserve"> depende de la estructura establecida en la configuración del archivo plano, normalmente se selecciona único, pero depende </w:t>
      </w:r>
      <w:r w:rsidR="00207B68" w:rsidRPr="00F90F08">
        <w:rPr>
          <w:rFonts w:ascii="Tahoma" w:hAnsi="Tahoma" w:cs="Tahoma"/>
          <w:b/>
          <w:color w:val="080000"/>
          <w:sz w:val="24"/>
          <w:szCs w:val="24"/>
        </w:rPr>
        <w:t>del</w:t>
      </w:r>
      <w:r w:rsidRPr="00F90F08">
        <w:rPr>
          <w:rFonts w:ascii="Tahoma" w:hAnsi="Tahoma" w:cs="Tahoma"/>
          <w:b/>
          <w:color w:val="080000"/>
          <w:sz w:val="24"/>
          <w:szCs w:val="24"/>
        </w:rPr>
        <w:t xml:space="preserve"> proceso a realizar entre las opciones, consolidado, sucursal, contratista, </w:t>
      </w:r>
      <w:r w:rsidR="007A0088">
        <w:rPr>
          <w:rFonts w:ascii="Tahoma" w:hAnsi="Tahoma" w:cs="Tahoma"/>
          <w:b/>
          <w:color w:val="080000"/>
          <w:sz w:val="24"/>
          <w:szCs w:val="24"/>
        </w:rPr>
        <w:t>división o sucursal individual.</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Default="007076F0" w:rsidP="007076F0">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A0088">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EXPORTACION DE AUTOLIQUIDACION INTEGRADA:</w:t>
      </w:r>
    </w:p>
    <w:p w:rsidR="007A0088" w:rsidRDefault="007A0088" w:rsidP="007076F0">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A0088" w:rsidRPr="00F90F08" w:rsidRDefault="007A0088" w:rsidP="007A0088">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social/Transacciones/Exportación de autoliquidación integrada.</w:t>
      </w:r>
    </w:p>
    <w:p w:rsidR="007A0088" w:rsidRPr="007A0088" w:rsidRDefault="007A0088" w:rsidP="007076F0">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Este proceso permite realizar la exportación del archivo plano generado con los datos del proceso de la generación de la autoliquidación integrada:</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Tener en cuenta:</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Periodo a generar: mes en el cual se </w:t>
      </w:r>
      <w:r w:rsidR="00207B68" w:rsidRPr="00F90F08">
        <w:rPr>
          <w:rFonts w:ascii="Tahoma" w:hAnsi="Tahoma" w:cs="Tahoma"/>
          <w:b/>
          <w:color w:val="080000"/>
          <w:sz w:val="24"/>
          <w:szCs w:val="24"/>
        </w:rPr>
        <w:t>está</w:t>
      </w:r>
      <w:r w:rsidRPr="00F90F08">
        <w:rPr>
          <w:rFonts w:ascii="Tahoma" w:hAnsi="Tahoma" w:cs="Tahoma"/>
          <w:b/>
          <w:color w:val="080000"/>
          <w:sz w:val="24"/>
          <w:szCs w:val="24"/>
        </w:rPr>
        <w:t xml:space="preserve"> realizando el proceso de la autoliquidación.</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 xml:space="preserve">Archivo; seleccionar la ruta o ubicación de la generación del archivo con extensión </w:t>
      </w:r>
      <w:proofErr w:type="spellStart"/>
      <w:r w:rsidRPr="00F90F08">
        <w:rPr>
          <w:rFonts w:ascii="Tahoma" w:hAnsi="Tahoma" w:cs="Tahoma"/>
          <w:b/>
          <w:color w:val="080000"/>
          <w:sz w:val="24"/>
          <w:szCs w:val="24"/>
        </w:rPr>
        <w:t>txt</w:t>
      </w:r>
      <w:proofErr w:type="spellEnd"/>
      <w:r w:rsidRPr="00F90F08">
        <w:rPr>
          <w:rFonts w:ascii="Tahoma" w:hAnsi="Tahoma" w:cs="Tahoma"/>
          <w:b/>
          <w:color w:val="080000"/>
          <w:sz w:val="24"/>
          <w:szCs w:val="24"/>
        </w:rPr>
        <w:t>.</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Tipo de generación: Activos.</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Tipo de Aportante; Empleador Normal.</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Dependiendo de las variables de usuario</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Mllg4</w:t>
      </w:r>
      <w:r w:rsidR="007A0088" w:rsidRPr="00F90F08">
        <w:rPr>
          <w:rFonts w:ascii="Tahoma" w:hAnsi="Tahoma" w:cs="Tahoma"/>
          <w:b/>
          <w:color w:val="080000"/>
          <w:sz w:val="24"/>
          <w:szCs w:val="24"/>
        </w:rPr>
        <w:t>; Datos</w:t>
      </w:r>
      <w:r w:rsidRPr="00F90F08">
        <w:rPr>
          <w:rFonts w:ascii="Tahoma" w:hAnsi="Tahoma" w:cs="Tahoma"/>
          <w:b/>
          <w:color w:val="080000"/>
          <w:sz w:val="24"/>
          <w:szCs w:val="24"/>
        </w:rPr>
        <w:t xml:space="preserve"> </w:t>
      </w:r>
      <w:proofErr w:type="spellStart"/>
      <w:r w:rsidRPr="00F90F08">
        <w:rPr>
          <w:rFonts w:ascii="Tahoma" w:hAnsi="Tahoma" w:cs="Tahoma"/>
          <w:b/>
          <w:color w:val="080000"/>
          <w:sz w:val="24"/>
          <w:szCs w:val="24"/>
        </w:rPr>
        <w:t>Suc</w:t>
      </w:r>
      <w:proofErr w:type="spellEnd"/>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Mllg4</w:t>
      </w:r>
      <w:r w:rsidR="007A0088" w:rsidRPr="00F90F08">
        <w:rPr>
          <w:rFonts w:ascii="Tahoma" w:hAnsi="Tahoma" w:cs="Tahoma"/>
          <w:b/>
          <w:color w:val="080000"/>
          <w:sz w:val="24"/>
          <w:szCs w:val="24"/>
        </w:rPr>
        <w:t>; Datos</w:t>
      </w:r>
      <w:r w:rsidRPr="00F90F08">
        <w:rPr>
          <w:rFonts w:ascii="Tahoma" w:hAnsi="Tahoma" w:cs="Tahoma"/>
          <w:b/>
          <w:color w:val="080000"/>
          <w:sz w:val="24"/>
          <w:szCs w:val="24"/>
        </w:rPr>
        <w:t xml:space="preserve"> </w:t>
      </w:r>
      <w:proofErr w:type="spellStart"/>
      <w:r w:rsidRPr="00F90F08">
        <w:rPr>
          <w:rFonts w:ascii="Tahoma" w:hAnsi="Tahoma" w:cs="Tahoma"/>
          <w:b/>
          <w:color w:val="080000"/>
          <w:sz w:val="24"/>
          <w:szCs w:val="24"/>
        </w:rPr>
        <w:t>Suc</w:t>
      </w:r>
      <w:proofErr w:type="spellEnd"/>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color w:val="080000"/>
          <w:sz w:val="24"/>
          <w:szCs w:val="24"/>
        </w:rPr>
        <w:t>Los cuales se activan con una S, se desplegaran las opciones para generarlo ya sea por sucursal o división.</w:t>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r w:rsidRPr="00F90F08">
        <w:rPr>
          <w:rFonts w:ascii="Tahoma" w:hAnsi="Tahoma" w:cs="Tahoma"/>
          <w:b/>
          <w:noProof/>
          <w:color w:val="080000"/>
          <w:sz w:val="24"/>
          <w:szCs w:val="24"/>
          <w:lang w:eastAsia="es-CO"/>
        </w:rPr>
        <w:lastRenderedPageBreak/>
        <w:drawing>
          <wp:inline distT="0" distB="0" distL="0" distR="0" wp14:anchorId="1D1819B1" wp14:editId="409E6C39">
            <wp:extent cx="5612130" cy="3507581"/>
            <wp:effectExtent l="19050" t="0" r="7620" b="0"/>
            <wp:docPr id="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5612130" cy="3507581"/>
                    </a:xfrm>
                    <a:prstGeom prst="rect">
                      <a:avLst/>
                    </a:prstGeom>
                    <a:noFill/>
                    <a:ln w="9525">
                      <a:noFill/>
                      <a:miter lim="800000"/>
                      <a:headEnd/>
                      <a:tailEnd/>
                    </a:ln>
                  </pic:spPr>
                </pic:pic>
              </a:graphicData>
            </a:graphic>
          </wp:inline>
        </w:drawing>
      </w:r>
    </w:p>
    <w:p w:rsidR="007076F0" w:rsidRPr="00F90F08"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DE48C7" w:rsidRDefault="007076F0" w:rsidP="00DE48C7">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bCs/>
          <w:color w:val="0000FF"/>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E48C7">
        <w:rPr>
          <w:rFonts w:ascii="Tahoma" w:hAnsi="Tahoma" w:cs="Tahoma"/>
          <w:b/>
          <w:bCs/>
          <w:color w:val="0000FF"/>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NOVEDADES DE AUTOLIQUIDACIÓN</w:t>
      </w:r>
    </w:p>
    <w:p w:rsidR="00DE48C7" w:rsidRDefault="00DE48C7" w:rsidP="00DE48C7">
      <w:pPr>
        <w:widowControl w:val="0"/>
        <w:tabs>
          <w:tab w:val="left" w:pos="165"/>
        </w:tabs>
        <w:autoSpaceDE w:val="0"/>
        <w:autoSpaceDN w:val="0"/>
        <w:adjustRightInd w:val="0"/>
        <w:spacing w:after="0" w:line="240" w:lineRule="auto"/>
        <w:ind w:left="165" w:hanging="165"/>
        <w:jc w:val="center"/>
        <w:rPr>
          <w:rFonts w:ascii="Tahoma" w:hAnsi="Tahoma" w:cs="Tahoma"/>
          <w:b/>
          <w:bCs/>
          <w:color w:val="0000FF"/>
          <w:sz w:val="20"/>
          <w:szCs w:val="20"/>
        </w:rPr>
      </w:pPr>
    </w:p>
    <w:p w:rsidR="00DE48C7" w:rsidRPr="00F90F08" w:rsidRDefault="00DE48C7" w:rsidP="00DE48C7">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social/Transacciones/Novedades de autoliquidación.</w:t>
      </w:r>
    </w:p>
    <w:p w:rsidR="00DE48C7" w:rsidRPr="007A0088" w:rsidRDefault="00DE48C7" w:rsidP="00DE48C7">
      <w:pPr>
        <w:widowControl w:val="0"/>
        <w:autoSpaceDE w:val="0"/>
        <w:autoSpaceDN w:val="0"/>
        <w:adjustRightInd w:val="0"/>
        <w:spacing w:after="0" w:line="240" w:lineRule="auto"/>
        <w:rPr>
          <w:rFonts w:ascii="Tahoma" w:hAnsi="Tahoma" w:cs="Tahoma"/>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E48C7" w:rsidRDefault="00DE48C7" w:rsidP="00DE48C7">
      <w:pPr>
        <w:widowControl w:val="0"/>
        <w:tabs>
          <w:tab w:val="left" w:pos="540"/>
        </w:tabs>
        <w:autoSpaceDE w:val="0"/>
        <w:autoSpaceDN w:val="0"/>
        <w:adjustRightInd w:val="0"/>
        <w:spacing w:after="0" w:line="240" w:lineRule="auto"/>
        <w:rPr>
          <w:rFonts w:ascii="Tahoma" w:hAnsi="Tahoma" w:cs="Tahoma"/>
          <w:b/>
          <w:bCs/>
          <w:color w:val="0000FF"/>
          <w:sz w:val="20"/>
          <w:szCs w:val="20"/>
          <w:lang w:val="es-ES"/>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bCs/>
          <w:color w:val="0000A0"/>
          <w:sz w:val="24"/>
          <w:szCs w:val="24"/>
          <w:lang w:val="es-ES"/>
        </w:rPr>
      </w:pPr>
      <w:r w:rsidRPr="00DE48C7">
        <w:rPr>
          <w:rFonts w:ascii="Tahoma" w:hAnsi="Tahoma" w:cs="Tahoma"/>
          <w:b/>
          <w:bCs/>
          <w:color w:val="0000FF"/>
          <w:sz w:val="24"/>
          <w:szCs w:val="24"/>
          <w:lang w:val="es-ES"/>
        </w:rPr>
        <w:t xml:space="preserve">Procedimiento - Sil02: </w:t>
      </w:r>
      <w:proofErr w:type="spellStart"/>
      <w:r w:rsidRPr="00DE48C7">
        <w:rPr>
          <w:rFonts w:ascii="Tahoma" w:hAnsi="Tahoma" w:cs="Tahoma"/>
          <w:b/>
          <w:bCs/>
          <w:color w:val="0000FF"/>
          <w:sz w:val="24"/>
          <w:szCs w:val="24"/>
          <w:lang w:val="es-ES"/>
        </w:rPr>
        <w:t>NovedadesAUT</w:t>
      </w:r>
      <w:proofErr w:type="spellEnd"/>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color w:val="000000"/>
          <w:sz w:val="24"/>
          <w:szCs w:val="24"/>
          <w:lang w:val="es-ES"/>
        </w:rPr>
        <w:t>En esta pantalla, el usuario puede ingresar al sistema todas las novedades para la autoliquidación que se</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color w:val="000000"/>
          <w:sz w:val="24"/>
          <w:szCs w:val="24"/>
          <w:lang w:val="es-ES"/>
        </w:rPr>
        <w:t>Han generado en el período.</w:t>
      </w:r>
    </w:p>
    <w:p w:rsid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bCs/>
          <w:color w:val="000000"/>
          <w:sz w:val="24"/>
          <w:szCs w:val="24"/>
          <w:lang w:val="es-ES"/>
        </w:rPr>
      </w:pPr>
      <w:r w:rsidRPr="00DE48C7">
        <w:rPr>
          <w:rFonts w:ascii="Tahoma" w:hAnsi="Tahoma" w:cs="Tahoma"/>
          <w:b/>
          <w:bCs/>
          <w:color w:val="000000"/>
          <w:sz w:val="24"/>
          <w:szCs w:val="24"/>
          <w:lang w:val="es-ES"/>
        </w:rPr>
        <w:t xml:space="preserve"> </w:t>
      </w:r>
    </w:p>
    <w:p w:rsidR="00421B7D" w:rsidRDefault="00421B7D" w:rsidP="00DE48C7">
      <w:pPr>
        <w:widowControl w:val="0"/>
        <w:tabs>
          <w:tab w:val="left" w:pos="165"/>
        </w:tabs>
        <w:autoSpaceDE w:val="0"/>
        <w:autoSpaceDN w:val="0"/>
        <w:adjustRightInd w:val="0"/>
        <w:spacing w:after="0" w:line="240" w:lineRule="auto"/>
        <w:ind w:left="165" w:hanging="165"/>
        <w:rPr>
          <w:rFonts w:ascii="Tahoma" w:hAnsi="Tahoma" w:cs="Tahoma"/>
          <w:b/>
          <w:bCs/>
          <w:color w:val="000000"/>
          <w:sz w:val="24"/>
          <w:szCs w:val="24"/>
          <w:lang w:val="es-ES"/>
        </w:rPr>
      </w:pPr>
      <w:r>
        <w:rPr>
          <w:noProof/>
          <w:lang w:eastAsia="es-CO"/>
        </w:rPr>
        <w:lastRenderedPageBreak/>
        <w:drawing>
          <wp:inline distT="0" distB="0" distL="0" distR="0" wp14:anchorId="1934524F" wp14:editId="74CA5178">
            <wp:extent cx="5612130" cy="3507740"/>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12130" cy="3507740"/>
                    </a:xfrm>
                    <a:prstGeom prst="rect">
                      <a:avLst/>
                    </a:prstGeom>
                  </pic:spPr>
                </pic:pic>
              </a:graphicData>
            </a:graphic>
          </wp:inline>
        </w:drawing>
      </w:r>
    </w:p>
    <w:p w:rsidR="00421B7D" w:rsidRPr="00DE48C7" w:rsidRDefault="00421B7D" w:rsidP="00DE48C7">
      <w:pPr>
        <w:widowControl w:val="0"/>
        <w:tabs>
          <w:tab w:val="left" w:pos="165"/>
        </w:tabs>
        <w:autoSpaceDE w:val="0"/>
        <w:autoSpaceDN w:val="0"/>
        <w:adjustRightInd w:val="0"/>
        <w:spacing w:after="0" w:line="240" w:lineRule="auto"/>
        <w:ind w:left="165" w:hanging="165"/>
        <w:rPr>
          <w:rFonts w:ascii="Tahoma" w:hAnsi="Tahoma" w:cs="Tahoma"/>
          <w:b/>
          <w:bCs/>
          <w:color w:val="000000"/>
          <w:sz w:val="24"/>
          <w:szCs w:val="24"/>
          <w:lang w:val="es-ES"/>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bCs/>
          <w:sz w:val="24"/>
          <w:szCs w:val="24"/>
          <w:u w:val="single"/>
          <w:lang w:val="es-ES"/>
        </w:rPr>
        <w:t>Período de autoliquidación:</w:t>
      </w:r>
      <w:r w:rsidRPr="00DE48C7">
        <w:rPr>
          <w:rFonts w:ascii="Tahoma" w:hAnsi="Tahoma" w:cs="Tahoma"/>
          <w:b/>
          <w:sz w:val="24"/>
          <w:szCs w:val="24"/>
          <w:lang w:val="es-ES"/>
        </w:rPr>
        <w:t xml:space="preserve"> </w:t>
      </w:r>
      <w:r w:rsidRPr="00DE48C7">
        <w:rPr>
          <w:rFonts w:ascii="Tahoma" w:hAnsi="Tahoma" w:cs="Tahoma"/>
          <w:b/>
          <w:color w:val="000000"/>
          <w:sz w:val="24"/>
          <w:szCs w:val="24"/>
          <w:lang w:val="es-ES"/>
        </w:rPr>
        <w:t>Anotar el año y el mes del período en el cual se generan las novedades,</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color w:val="000000"/>
          <w:sz w:val="24"/>
          <w:szCs w:val="24"/>
          <w:lang w:val="es-ES"/>
        </w:rPr>
        <w:t>Puede seleccionarlo de la pantalla de Calendario de Autoliquidación sin Cerrar llamada con el botón  y</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color w:val="000000"/>
          <w:sz w:val="24"/>
          <w:szCs w:val="24"/>
          <w:lang w:val="es-ES"/>
        </w:rPr>
        <w:t>Señale el período a registrar.  Si el período no existe se debe crear y luego seleccionarlo, los períodos</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bCs/>
          <w:color w:val="000000"/>
          <w:sz w:val="24"/>
          <w:szCs w:val="24"/>
          <w:lang w:val="es-ES"/>
        </w:rPr>
      </w:pPr>
      <w:r w:rsidRPr="00DE48C7">
        <w:rPr>
          <w:rFonts w:ascii="Tahoma" w:hAnsi="Tahoma" w:cs="Tahoma"/>
          <w:b/>
          <w:color w:val="000000"/>
          <w:sz w:val="24"/>
          <w:szCs w:val="24"/>
          <w:lang w:val="es-ES"/>
        </w:rPr>
        <w:t>Cerrados no se pueden seleccionar, ni modificar.</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bCs/>
          <w:color w:val="0000FF"/>
          <w:sz w:val="24"/>
          <w:szCs w:val="24"/>
          <w:lang w:val="es-ES"/>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bCs/>
          <w:sz w:val="24"/>
          <w:szCs w:val="24"/>
          <w:u w:val="single"/>
          <w:lang w:val="es-ES"/>
        </w:rPr>
        <w:t>Del:</w:t>
      </w:r>
      <w:r w:rsidRPr="00705CC0">
        <w:rPr>
          <w:rFonts w:ascii="Tahoma" w:hAnsi="Tahoma" w:cs="Tahoma"/>
          <w:b/>
          <w:bCs/>
          <w:sz w:val="24"/>
          <w:szCs w:val="24"/>
          <w:lang w:val="es-ES"/>
        </w:rPr>
        <w:t xml:space="preserve"> Al</w:t>
      </w:r>
      <w:r w:rsidRPr="00DE48C7">
        <w:rPr>
          <w:rFonts w:ascii="Tahoma" w:hAnsi="Tahoma" w:cs="Tahoma"/>
          <w:b/>
          <w:bCs/>
          <w:sz w:val="24"/>
          <w:szCs w:val="24"/>
          <w:u w:val="single"/>
          <w:lang w:val="es-ES"/>
        </w:rPr>
        <w:t>:</w:t>
      </w:r>
      <w:r w:rsidRPr="00DE48C7">
        <w:rPr>
          <w:rFonts w:ascii="Tahoma" w:hAnsi="Tahoma" w:cs="Tahoma"/>
          <w:b/>
          <w:bCs/>
          <w:sz w:val="24"/>
          <w:szCs w:val="24"/>
          <w:lang w:val="es-ES"/>
        </w:rPr>
        <w:t xml:space="preserve"> </w:t>
      </w:r>
      <w:r w:rsidRPr="00DE48C7">
        <w:rPr>
          <w:rFonts w:ascii="Tahoma" w:hAnsi="Tahoma" w:cs="Tahoma"/>
          <w:b/>
          <w:color w:val="000000"/>
          <w:sz w:val="24"/>
          <w:szCs w:val="24"/>
          <w:lang w:val="es-ES"/>
        </w:rPr>
        <w:t>Aparece en la pantalla el rango que comprende el período de la novedad.</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bCs/>
          <w:sz w:val="24"/>
          <w:szCs w:val="24"/>
          <w:u w:val="single"/>
          <w:lang w:val="es-ES"/>
        </w:rPr>
        <w:t>Importar Empleados:</w:t>
      </w:r>
      <w:r w:rsidRPr="00DE48C7">
        <w:rPr>
          <w:rFonts w:ascii="Tahoma" w:hAnsi="Tahoma" w:cs="Tahoma"/>
          <w:b/>
          <w:sz w:val="24"/>
          <w:szCs w:val="24"/>
          <w:lang w:val="es-ES"/>
        </w:rPr>
        <w:t xml:space="preserve"> </w:t>
      </w:r>
      <w:r w:rsidRPr="00DE48C7">
        <w:rPr>
          <w:rFonts w:ascii="Tahoma" w:hAnsi="Tahoma" w:cs="Tahoma"/>
          <w:b/>
          <w:color w:val="000000"/>
          <w:sz w:val="24"/>
          <w:szCs w:val="24"/>
          <w:lang w:val="es-ES"/>
        </w:rPr>
        <w:t>Por esta opción, se realiza la importación de un archivo o lista que se tenga en</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color w:val="000000"/>
          <w:sz w:val="24"/>
          <w:szCs w:val="24"/>
          <w:lang w:val="es-ES"/>
        </w:rPr>
        <w:t>Las novedades permanentes de nómina.</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sz w:val="24"/>
          <w:szCs w:val="24"/>
          <w:u w:val="single"/>
          <w:lang w:val="es-ES"/>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bCs/>
          <w:sz w:val="24"/>
          <w:szCs w:val="24"/>
          <w:u w:val="single"/>
          <w:lang w:val="es-ES"/>
        </w:rPr>
        <w:t>Registro de Novedades:</w:t>
      </w:r>
      <w:r w:rsidRPr="00DE48C7">
        <w:rPr>
          <w:rFonts w:ascii="Tahoma" w:hAnsi="Tahoma" w:cs="Tahoma"/>
          <w:b/>
          <w:sz w:val="24"/>
          <w:szCs w:val="24"/>
          <w:lang w:val="es-ES"/>
        </w:rPr>
        <w:t xml:space="preserve"> </w:t>
      </w:r>
      <w:r w:rsidRPr="00DE48C7">
        <w:rPr>
          <w:rFonts w:ascii="Tahoma" w:hAnsi="Tahoma" w:cs="Tahoma"/>
          <w:b/>
          <w:color w:val="000000"/>
          <w:sz w:val="24"/>
          <w:szCs w:val="24"/>
          <w:lang w:val="es-ES"/>
        </w:rPr>
        <w:t>Por esta opción ingresamos al sistema las novedades de autoliquidación a</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color w:val="000000"/>
          <w:sz w:val="24"/>
          <w:szCs w:val="24"/>
          <w:lang w:val="es-ES"/>
        </w:rPr>
        <w:t>Reportar a las administradoras por determinado empleado.</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bCs/>
          <w:sz w:val="24"/>
          <w:szCs w:val="24"/>
          <w:u w:val="single"/>
          <w:lang w:val="es-ES"/>
        </w:rPr>
        <w:t>Cambio Global de la ARP:</w:t>
      </w:r>
      <w:r w:rsidRPr="00DE48C7">
        <w:rPr>
          <w:rFonts w:ascii="Tahoma" w:hAnsi="Tahoma" w:cs="Tahoma"/>
          <w:b/>
          <w:sz w:val="24"/>
          <w:szCs w:val="24"/>
          <w:lang w:val="es-ES"/>
        </w:rPr>
        <w:t xml:space="preserve"> </w:t>
      </w:r>
      <w:r w:rsidRPr="00DE48C7">
        <w:rPr>
          <w:rFonts w:ascii="Tahoma" w:hAnsi="Tahoma" w:cs="Tahoma"/>
          <w:b/>
          <w:color w:val="000000"/>
          <w:sz w:val="24"/>
          <w:szCs w:val="24"/>
          <w:lang w:val="es-ES"/>
        </w:rPr>
        <w:t>Este proceso se realiza cuando la empresa desea hacer un cambio global o</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color w:val="000000"/>
          <w:sz w:val="24"/>
          <w:szCs w:val="24"/>
          <w:lang w:val="es-ES"/>
        </w:rPr>
        <w:lastRenderedPageBreak/>
        <w:t>De un grupo determinado de empleados que se encuentran en una ARP.</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color w:val="000000"/>
          <w:sz w:val="24"/>
          <w:szCs w:val="24"/>
          <w:lang w:val="es-ES"/>
        </w:rPr>
        <w:t>En esta pantalla, el usuario puede ingresar al sistema todas las novedades para la autoliquidación que se</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r w:rsidRPr="00DE48C7">
        <w:rPr>
          <w:rFonts w:ascii="Tahoma" w:hAnsi="Tahoma" w:cs="Tahoma"/>
          <w:b/>
          <w:color w:val="000000"/>
          <w:sz w:val="24"/>
          <w:szCs w:val="24"/>
          <w:lang w:val="es-ES"/>
        </w:rPr>
        <w:t>Han generado en el periodo.</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p>
    <w:p w:rsidR="00DE48C7" w:rsidRPr="00DE48C7" w:rsidRDefault="00DE48C7" w:rsidP="00DE48C7">
      <w:pPr>
        <w:autoSpaceDE w:val="0"/>
        <w:autoSpaceDN w:val="0"/>
        <w:adjustRightInd w:val="0"/>
        <w:spacing w:after="0" w:line="240" w:lineRule="auto"/>
        <w:rPr>
          <w:rFonts w:ascii="Tahoma" w:hAnsi="Tahoma" w:cs="Tahoma"/>
          <w:b/>
          <w:sz w:val="24"/>
          <w:szCs w:val="24"/>
          <w:lang w:val="es-ES"/>
        </w:rPr>
      </w:pPr>
      <w:r w:rsidRPr="00DE48C7">
        <w:rPr>
          <w:rFonts w:ascii="Tahoma" w:hAnsi="Tahoma" w:cs="Tahoma"/>
          <w:b/>
          <w:sz w:val="24"/>
          <w:szCs w:val="24"/>
          <w:lang w:val="es-ES"/>
        </w:rPr>
        <w:t>Para hacer cambio Global de ARP debe realizar los siguientes pasos:</w:t>
      </w:r>
    </w:p>
    <w:p w:rsidR="00DE48C7" w:rsidRPr="00DE48C7" w:rsidRDefault="00DE48C7" w:rsidP="00DE48C7">
      <w:pPr>
        <w:autoSpaceDE w:val="0"/>
        <w:autoSpaceDN w:val="0"/>
        <w:adjustRightInd w:val="0"/>
        <w:spacing w:after="0" w:line="240" w:lineRule="auto"/>
        <w:rPr>
          <w:rFonts w:ascii="Tahoma" w:hAnsi="Tahoma" w:cs="Tahoma"/>
          <w:b/>
          <w:sz w:val="24"/>
          <w:szCs w:val="24"/>
          <w:lang w:val="es-ES"/>
        </w:rPr>
      </w:pPr>
    </w:p>
    <w:p w:rsidR="00DE48C7" w:rsidRPr="00DE48C7" w:rsidRDefault="00DE48C7" w:rsidP="00DE48C7">
      <w:pPr>
        <w:tabs>
          <w:tab w:val="left" w:pos="720"/>
        </w:tabs>
        <w:autoSpaceDE w:val="0"/>
        <w:autoSpaceDN w:val="0"/>
        <w:adjustRightInd w:val="0"/>
        <w:spacing w:after="0" w:line="240" w:lineRule="auto"/>
        <w:ind w:left="720" w:hanging="360"/>
        <w:rPr>
          <w:rFonts w:ascii="Tahoma" w:hAnsi="Tahoma" w:cs="Tahoma"/>
          <w:b/>
          <w:sz w:val="24"/>
          <w:szCs w:val="24"/>
          <w:lang w:val="es-ES"/>
        </w:rPr>
      </w:pPr>
      <w:r w:rsidRPr="00DE48C7">
        <w:rPr>
          <w:rFonts w:ascii="Tahoma" w:hAnsi="Tahoma" w:cs="Tahoma"/>
          <w:b/>
          <w:sz w:val="24"/>
          <w:szCs w:val="24"/>
          <w:lang w:val="es-ES"/>
        </w:rPr>
        <w:t>1.</w:t>
      </w:r>
      <w:r w:rsidRPr="00DE48C7">
        <w:rPr>
          <w:rFonts w:ascii="Tahoma" w:hAnsi="Tahoma" w:cs="Tahoma"/>
          <w:b/>
          <w:sz w:val="24"/>
          <w:szCs w:val="24"/>
          <w:lang w:val="es-ES"/>
        </w:rPr>
        <w:tab/>
        <w:t>Hacer Backup de la Base de Datos</w:t>
      </w:r>
    </w:p>
    <w:p w:rsidR="00DE48C7" w:rsidRPr="00DE48C7" w:rsidRDefault="00DE48C7" w:rsidP="00DE48C7">
      <w:pPr>
        <w:autoSpaceDE w:val="0"/>
        <w:autoSpaceDN w:val="0"/>
        <w:adjustRightInd w:val="0"/>
        <w:spacing w:after="0" w:line="240" w:lineRule="auto"/>
        <w:ind w:left="720" w:hanging="360"/>
        <w:rPr>
          <w:rFonts w:ascii="Tahoma" w:hAnsi="Tahoma" w:cs="Tahoma"/>
          <w:b/>
          <w:sz w:val="24"/>
          <w:szCs w:val="24"/>
          <w:lang w:val="es-ES"/>
        </w:rPr>
      </w:pPr>
      <w:r w:rsidRPr="00DE48C7">
        <w:rPr>
          <w:rFonts w:ascii="Tahoma" w:hAnsi="Tahoma" w:cs="Tahoma"/>
          <w:b/>
          <w:sz w:val="24"/>
          <w:szCs w:val="24"/>
          <w:lang w:val="es-ES"/>
        </w:rPr>
        <w:t>2.</w:t>
      </w:r>
      <w:r w:rsidRPr="00DE48C7">
        <w:rPr>
          <w:rFonts w:ascii="Tahoma" w:hAnsi="Tahoma" w:cs="Tahoma"/>
          <w:b/>
          <w:sz w:val="24"/>
          <w:szCs w:val="24"/>
          <w:lang w:val="es-ES"/>
        </w:rPr>
        <w:tab/>
        <w:t>Ir por el Módulo de la Seguridad Social, Transacciones, Novedades de Autoliquidación, Cambio Global de ARP.</w:t>
      </w:r>
    </w:p>
    <w:p w:rsidR="00DE48C7" w:rsidRPr="00DE48C7" w:rsidRDefault="00DE48C7" w:rsidP="00DE48C7">
      <w:pPr>
        <w:autoSpaceDE w:val="0"/>
        <w:autoSpaceDN w:val="0"/>
        <w:adjustRightInd w:val="0"/>
        <w:spacing w:after="0" w:line="240" w:lineRule="auto"/>
        <w:ind w:left="720" w:hanging="360"/>
        <w:rPr>
          <w:rFonts w:ascii="Tahoma" w:hAnsi="Tahoma" w:cs="Tahoma"/>
          <w:b/>
          <w:sz w:val="24"/>
          <w:szCs w:val="24"/>
          <w:lang w:val="es-ES"/>
        </w:rPr>
      </w:pPr>
      <w:r w:rsidRPr="00DE48C7">
        <w:rPr>
          <w:rFonts w:ascii="Tahoma" w:hAnsi="Tahoma" w:cs="Tahoma"/>
          <w:b/>
          <w:sz w:val="24"/>
          <w:szCs w:val="24"/>
          <w:lang w:val="es-ES"/>
        </w:rPr>
        <w:t>3.</w:t>
      </w:r>
      <w:r w:rsidRPr="00DE48C7">
        <w:rPr>
          <w:rFonts w:ascii="Tahoma" w:hAnsi="Tahoma" w:cs="Tahoma"/>
          <w:b/>
          <w:sz w:val="24"/>
          <w:szCs w:val="24"/>
          <w:lang w:val="es-ES"/>
        </w:rPr>
        <w:tab/>
        <w:t>Completar la información solicitada:</w:t>
      </w:r>
    </w:p>
    <w:p w:rsidR="00DE48C7" w:rsidRPr="00DE48C7" w:rsidRDefault="00DE48C7" w:rsidP="00DE48C7">
      <w:pPr>
        <w:tabs>
          <w:tab w:val="left" w:pos="1440"/>
        </w:tabs>
        <w:autoSpaceDE w:val="0"/>
        <w:autoSpaceDN w:val="0"/>
        <w:adjustRightInd w:val="0"/>
        <w:spacing w:after="0" w:line="240" w:lineRule="auto"/>
        <w:ind w:left="1440" w:hanging="360"/>
        <w:rPr>
          <w:rFonts w:ascii="Tahoma" w:hAnsi="Tahoma" w:cs="Tahoma"/>
          <w:b/>
          <w:sz w:val="24"/>
          <w:szCs w:val="24"/>
          <w:lang w:val="es-ES"/>
        </w:rPr>
      </w:pPr>
      <w:r w:rsidRPr="00DE48C7">
        <w:rPr>
          <w:rFonts w:ascii="Tahoma" w:hAnsi="Tahoma" w:cs="Tahoma"/>
          <w:b/>
          <w:sz w:val="24"/>
          <w:szCs w:val="24"/>
          <w:lang w:val="es-ES"/>
        </w:rPr>
        <w:t>a.</w:t>
      </w:r>
      <w:r w:rsidRPr="00DE48C7">
        <w:rPr>
          <w:rFonts w:ascii="Tahoma" w:hAnsi="Tahoma" w:cs="Tahoma"/>
          <w:b/>
          <w:sz w:val="24"/>
          <w:szCs w:val="24"/>
          <w:lang w:val="es-ES"/>
        </w:rPr>
        <w:tab/>
        <w:t>ARP Anterior</w:t>
      </w:r>
    </w:p>
    <w:p w:rsidR="00DE48C7" w:rsidRPr="00DE48C7" w:rsidRDefault="00DE48C7" w:rsidP="00DE48C7">
      <w:pPr>
        <w:autoSpaceDE w:val="0"/>
        <w:autoSpaceDN w:val="0"/>
        <w:adjustRightInd w:val="0"/>
        <w:spacing w:after="0" w:line="240" w:lineRule="auto"/>
        <w:ind w:left="1440" w:hanging="360"/>
        <w:rPr>
          <w:rFonts w:ascii="Tahoma" w:hAnsi="Tahoma" w:cs="Tahoma"/>
          <w:b/>
          <w:sz w:val="24"/>
          <w:szCs w:val="24"/>
          <w:lang w:val="es-ES"/>
        </w:rPr>
      </w:pPr>
      <w:r w:rsidRPr="00DE48C7">
        <w:rPr>
          <w:rFonts w:ascii="Tahoma" w:hAnsi="Tahoma" w:cs="Tahoma"/>
          <w:b/>
          <w:sz w:val="24"/>
          <w:szCs w:val="24"/>
          <w:lang w:val="es-ES"/>
        </w:rPr>
        <w:t>b.</w:t>
      </w:r>
      <w:r w:rsidRPr="00DE48C7">
        <w:rPr>
          <w:rFonts w:ascii="Tahoma" w:hAnsi="Tahoma" w:cs="Tahoma"/>
          <w:b/>
          <w:sz w:val="24"/>
          <w:szCs w:val="24"/>
          <w:lang w:val="es-ES"/>
        </w:rPr>
        <w:tab/>
        <w:t>ARP Nueva</w:t>
      </w:r>
    </w:p>
    <w:p w:rsidR="00DE48C7" w:rsidRPr="00DE48C7" w:rsidRDefault="00DE48C7" w:rsidP="00DE48C7">
      <w:pPr>
        <w:autoSpaceDE w:val="0"/>
        <w:autoSpaceDN w:val="0"/>
        <w:adjustRightInd w:val="0"/>
        <w:spacing w:after="0" w:line="240" w:lineRule="auto"/>
        <w:ind w:left="1440" w:hanging="360"/>
        <w:rPr>
          <w:rFonts w:ascii="Tahoma" w:hAnsi="Tahoma" w:cs="Tahoma"/>
          <w:b/>
          <w:sz w:val="24"/>
          <w:szCs w:val="24"/>
          <w:lang w:val="es-ES"/>
        </w:rPr>
      </w:pPr>
      <w:r w:rsidRPr="00DE48C7">
        <w:rPr>
          <w:rFonts w:ascii="Tahoma" w:hAnsi="Tahoma" w:cs="Tahoma"/>
          <w:b/>
          <w:sz w:val="24"/>
          <w:szCs w:val="24"/>
          <w:lang w:val="es-ES"/>
        </w:rPr>
        <w:t>c.</w:t>
      </w:r>
      <w:r w:rsidRPr="00DE48C7">
        <w:rPr>
          <w:rFonts w:ascii="Tahoma" w:hAnsi="Tahoma" w:cs="Tahoma"/>
          <w:b/>
          <w:sz w:val="24"/>
          <w:szCs w:val="24"/>
          <w:lang w:val="es-ES"/>
        </w:rPr>
        <w:tab/>
        <w:t>Fecha de la Novedad</w:t>
      </w:r>
    </w:p>
    <w:p w:rsidR="00DE48C7" w:rsidRPr="00DE48C7" w:rsidRDefault="00DE48C7" w:rsidP="00DE48C7">
      <w:pPr>
        <w:autoSpaceDE w:val="0"/>
        <w:autoSpaceDN w:val="0"/>
        <w:adjustRightInd w:val="0"/>
        <w:spacing w:after="0" w:line="240" w:lineRule="auto"/>
        <w:ind w:left="1440" w:hanging="360"/>
        <w:rPr>
          <w:rFonts w:ascii="Tahoma" w:hAnsi="Tahoma" w:cs="Tahoma"/>
          <w:b/>
          <w:sz w:val="24"/>
          <w:szCs w:val="24"/>
          <w:lang w:val="es-ES"/>
        </w:rPr>
      </w:pPr>
      <w:r w:rsidRPr="00DE48C7">
        <w:rPr>
          <w:rFonts w:ascii="Tahoma" w:hAnsi="Tahoma" w:cs="Tahoma"/>
          <w:b/>
          <w:sz w:val="24"/>
          <w:szCs w:val="24"/>
          <w:lang w:val="es-ES"/>
        </w:rPr>
        <w:t>d.</w:t>
      </w:r>
      <w:r w:rsidRPr="00DE48C7">
        <w:rPr>
          <w:rFonts w:ascii="Tahoma" w:hAnsi="Tahoma" w:cs="Tahoma"/>
          <w:b/>
          <w:sz w:val="24"/>
          <w:szCs w:val="24"/>
          <w:lang w:val="es-ES"/>
        </w:rPr>
        <w:tab/>
        <w:t>Servicio de Riesgos.  Ej.: RP</w:t>
      </w:r>
    </w:p>
    <w:p w:rsidR="00DE48C7" w:rsidRPr="00DE48C7" w:rsidRDefault="00DE48C7" w:rsidP="00DE48C7">
      <w:pPr>
        <w:autoSpaceDE w:val="0"/>
        <w:autoSpaceDN w:val="0"/>
        <w:adjustRightInd w:val="0"/>
        <w:spacing w:after="0" w:line="240" w:lineRule="auto"/>
        <w:ind w:left="1440" w:hanging="360"/>
        <w:rPr>
          <w:rFonts w:ascii="Tahoma" w:hAnsi="Tahoma" w:cs="Tahoma"/>
          <w:b/>
          <w:sz w:val="24"/>
          <w:szCs w:val="24"/>
          <w:lang w:val="es-ES"/>
        </w:rPr>
      </w:pPr>
      <w:r w:rsidRPr="00DE48C7">
        <w:rPr>
          <w:rFonts w:ascii="Tahoma" w:hAnsi="Tahoma" w:cs="Tahoma"/>
          <w:b/>
          <w:sz w:val="24"/>
          <w:szCs w:val="24"/>
          <w:lang w:val="es-ES"/>
        </w:rPr>
        <w:t>e.</w:t>
      </w:r>
      <w:r w:rsidRPr="00DE48C7">
        <w:rPr>
          <w:rFonts w:ascii="Tahoma" w:hAnsi="Tahoma" w:cs="Tahoma"/>
          <w:b/>
          <w:sz w:val="24"/>
          <w:szCs w:val="24"/>
          <w:lang w:val="es-ES"/>
        </w:rPr>
        <w:tab/>
        <w:t>Indicar si este cambio se realiza por Sucursales de Pago de la Seguridad Social Desde - Hasta la sucursal requerida.</w:t>
      </w:r>
    </w:p>
    <w:p w:rsidR="00DE48C7" w:rsidRPr="00DE48C7" w:rsidRDefault="00DE48C7" w:rsidP="00DE48C7">
      <w:pPr>
        <w:autoSpaceDE w:val="0"/>
        <w:autoSpaceDN w:val="0"/>
        <w:adjustRightInd w:val="0"/>
        <w:spacing w:after="0" w:line="240" w:lineRule="auto"/>
        <w:ind w:left="1440" w:hanging="360"/>
        <w:rPr>
          <w:rFonts w:ascii="Tahoma" w:hAnsi="Tahoma" w:cs="Tahoma"/>
          <w:b/>
          <w:sz w:val="24"/>
          <w:szCs w:val="24"/>
          <w:lang w:val="es-ES"/>
        </w:rPr>
      </w:pPr>
      <w:r w:rsidRPr="00DE48C7">
        <w:rPr>
          <w:rFonts w:ascii="Tahoma" w:hAnsi="Tahoma" w:cs="Tahoma"/>
          <w:b/>
          <w:sz w:val="24"/>
          <w:szCs w:val="24"/>
          <w:lang w:val="es-ES"/>
        </w:rPr>
        <w:t>f.</w:t>
      </w:r>
      <w:r w:rsidRPr="00DE48C7">
        <w:rPr>
          <w:rFonts w:ascii="Tahoma" w:hAnsi="Tahoma" w:cs="Tahoma"/>
          <w:b/>
          <w:sz w:val="24"/>
          <w:szCs w:val="24"/>
          <w:lang w:val="es-ES"/>
        </w:rPr>
        <w:tab/>
        <w:t>Si marca Generar Novedades indica que en la planilla y/o medio magnético aparece la X de la novedad de traslado.</w:t>
      </w:r>
    </w:p>
    <w:p w:rsidR="00DE48C7" w:rsidRPr="00DE48C7" w:rsidRDefault="00DE48C7" w:rsidP="00DE48C7">
      <w:pPr>
        <w:autoSpaceDE w:val="0"/>
        <w:autoSpaceDN w:val="0"/>
        <w:adjustRightInd w:val="0"/>
        <w:spacing w:after="0" w:line="240" w:lineRule="auto"/>
        <w:ind w:left="1440" w:hanging="360"/>
        <w:rPr>
          <w:rFonts w:ascii="Tahoma" w:hAnsi="Tahoma" w:cs="Tahoma"/>
          <w:b/>
          <w:sz w:val="24"/>
          <w:szCs w:val="24"/>
          <w:lang w:val="es-ES"/>
        </w:rPr>
      </w:pPr>
      <w:r w:rsidRPr="00DE48C7">
        <w:rPr>
          <w:rFonts w:ascii="Tahoma" w:hAnsi="Tahoma" w:cs="Tahoma"/>
          <w:b/>
          <w:sz w:val="24"/>
          <w:szCs w:val="24"/>
          <w:lang w:val="es-ES"/>
        </w:rPr>
        <w:t>g.</w:t>
      </w:r>
      <w:r w:rsidRPr="00DE48C7">
        <w:rPr>
          <w:rFonts w:ascii="Tahoma" w:hAnsi="Tahoma" w:cs="Tahoma"/>
          <w:b/>
          <w:sz w:val="24"/>
          <w:szCs w:val="24"/>
          <w:lang w:val="es-ES"/>
        </w:rPr>
        <w:tab/>
        <w:t>Cuando este seguro de la información registrada oprima Aceptar.</w:t>
      </w:r>
    </w:p>
    <w:p w:rsidR="00DE48C7" w:rsidRPr="00DE48C7" w:rsidRDefault="00DE48C7" w:rsidP="00DE48C7">
      <w:pPr>
        <w:widowControl w:val="0"/>
        <w:tabs>
          <w:tab w:val="left" w:pos="165"/>
        </w:tabs>
        <w:autoSpaceDE w:val="0"/>
        <w:autoSpaceDN w:val="0"/>
        <w:adjustRightInd w:val="0"/>
        <w:spacing w:after="0" w:line="240" w:lineRule="auto"/>
        <w:ind w:left="165" w:hanging="165"/>
        <w:rPr>
          <w:rFonts w:ascii="Tahoma" w:hAnsi="Tahoma" w:cs="Tahoma"/>
          <w:b/>
          <w:color w:val="000000"/>
          <w:sz w:val="24"/>
          <w:szCs w:val="24"/>
          <w:lang w:val="es-ES"/>
        </w:rPr>
      </w:pPr>
    </w:p>
    <w:p w:rsidR="00AC2017" w:rsidRDefault="00AC2017" w:rsidP="00AC2017">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MENÚ DE NOVEDADES DE NÓMINA.</w:t>
      </w:r>
    </w:p>
    <w:p w:rsidR="00A55653" w:rsidRDefault="00A55653" w:rsidP="00AC2017">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A55653" w:rsidRPr="00F90F08" w:rsidRDefault="00A55653" w:rsidP="00A5565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social/Transacciones/Novedades de </w:t>
      </w:r>
      <w:r w:rsidR="00817C51">
        <w:rPr>
          <w:rFonts w:ascii="Tahoma" w:hAnsi="Tahoma" w:cs="Tahoma"/>
          <w:b/>
          <w:color w:val="080000"/>
          <w:sz w:val="24"/>
          <w:szCs w:val="24"/>
        </w:rPr>
        <w:t>nómina</w:t>
      </w:r>
      <w:r>
        <w:rPr>
          <w:rFonts w:ascii="Tahoma" w:hAnsi="Tahoma" w:cs="Tahoma"/>
          <w:b/>
          <w:color w:val="080000"/>
          <w:sz w:val="24"/>
          <w:szCs w:val="24"/>
        </w:rPr>
        <w:t>.</w:t>
      </w:r>
    </w:p>
    <w:p w:rsidR="00A55653" w:rsidRPr="00AC2017" w:rsidRDefault="00A55653" w:rsidP="00AC2017">
      <w:pPr>
        <w:widowControl w:val="0"/>
        <w:autoSpaceDE w:val="0"/>
        <w:autoSpaceDN w:val="0"/>
        <w:adjustRightInd w:val="0"/>
        <w:spacing w:after="0" w:line="240" w:lineRule="auto"/>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AC2017" w:rsidRDefault="00AC2017" w:rsidP="00705CC0">
      <w:pPr>
        <w:widowControl w:val="0"/>
        <w:tabs>
          <w:tab w:val="left" w:pos="165"/>
        </w:tabs>
        <w:autoSpaceDE w:val="0"/>
        <w:autoSpaceDN w:val="0"/>
        <w:adjustRightInd w:val="0"/>
        <w:spacing w:after="0" w:line="240" w:lineRule="auto"/>
        <w:rPr>
          <w:rFonts w:ascii="Tahoma" w:hAnsi="Tahoma" w:cs="Tahoma"/>
          <w:b/>
          <w:bCs/>
          <w:sz w:val="24"/>
          <w:szCs w:val="24"/>
        </w:rPr>
      </w:pP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bCs/>
          <w:sz w:val="24"/>
          <w:szCs w:val="24"/>
        </w:rPr>
      </w:pPr>
      <w:r w:rsidRPr="00705CC0">
        <w:rPr>
          <w:rFonts w:ascii="Tahoma" w:hAnsi="Tahoma" w:cs="Tahoma"/>
          <w:b/>
          <w:bCs/>
          <w:sz w:val="24"/>
          <w:szCs w:val="24"/>
        </w:rPr>
        <w:t>DOCUMENTO:   Sil03_ Nomina.RTF</w:t>
      </w:r>
    </w:p>
    <w:p w:rsidR="00AC2017" w:rsidRPr="00705CC0" w:rsidRDefault="00AC2017" w:rsidP="00AC2017">
      <w:pPr>
        <w:widowControl w:val="0"/>
        <w:tabs>
          <w:tab w:val="left" w:pos="165"/>
        </w:tabs>
        <w:autoSpaceDE w:val="0"/>
        <w:autoSpaceDN w:val="0"/>
        <w:adjustRightInd w:val="0"/>
        <w:spacing w:after="0" w:line="240" w:lineRule="auto"/>
        <w:ind w:left="165" w:hanging="165"/>
        <w:jc w:val="right"/>
        <w:rPr>
          <w:rFonts w:ascii="Tahoma" w:hAnsi="Tahoma" w:cs="Tahoma"/>
          <w:b/>
          <w:bCs/>
          <w:sz w:val="24"/>
          <w:szCs w:val="24"/>
        </w:rPr>
      </w:pP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705CC0">
        <w:rPr>
          <w:rFonts w:ascii="Tahoma" w:hAnsi="Tahoma" w:cs="Tahoma"/>
          <w:b/>
          <w:sz w:val="24"/>
          <w:szCs w:val="24"/>
        </w:rPr>
        <w:t>En esta pantalla, el usuario puede ingresar al sistema todas las novedades de nominad que se han</w:t>
      </w: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705CC0">
        <w:rPr>
          <w:rFonts w:ascii="Tahoma" w:hAnsi="Tahoma" w:cs="Tahoma"/>
          <w:b/>
          <w:sz w:val="24"/>
          <w:szCs w:val="24"/>
        </w:rPr>
        <w:t xml:space="preserve">Generado en el periodo. </w:t>
      </w: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705CC0">
        <w:rPr>
          <w:rFonts w:ascii="Tahoma" w:hAnsi="Tahoma" w:cs="Tahoma"/>
          <w:b/>
          <w:sz w:val="24"/>
          <w:szCs w:val="24"/>
          <w:u w:val="single"/>
        </w:rPr>
        <w:t>Periodo de autoliquidación:</w:t>
      </w:r>
      <w:r w:rsidRPr="00705CC0">
        <w:rPr>
          <w:rFonts w:ascii="Tahoma" w:hAnsi="Tahoma" w:cs="Tahoma"/>
          <w:b/>
          <w:sz w:val="24"/>
          <w:szCs w:val="24"/>
        </w:rPr>
        <w:t xml:space="preserve"> Anotar el año y el mes del periodo en el cual se generan las novedades,</w:t>
      </w: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705CC0">
        <w:rPr>
          <w:rFonts w:ascii="Tahoma" w:hAnsi="Tahoma" w:cs="Tahoma"/>
          <w:b/>
          <w:sz w:val="24"/>
          <w:szCs w:val="24"/>
        </w:rPr>
        <w:t>Puede seleccionarlo de la pantalla calendario de autoliquidación sin cerrar llamada con el botón y señale</w:t>
      </w: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705CC0">
        <w:rPr>
          <w:rFonts w:ascii="Tahoma" w:hAnsi="Tahoma" w:cs="Tahoma"/>
          <w:b/>
          <w:sz w:val="24"/>
          <w:szCs w:val="24"/>
        </w:rPr>
        <w:t>El periodo a registrar. Si el periodo no existe se debe crear y luego seleccionar, los periodos cerrados no</w:t>
      </w: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705CC0">
        <w:rPr>
          <w:rFonts w:ascii="Tahoma" w:hAnsi="Tahoma" w:cs="Tahoma"/>
          <w:b/>
          <w:sz w:val="24"/>
          <w:szCs w:val="24"/>
        </w:rPr>
        <w:lastRenderedPageBreak/>
        <w:t>Se pueden cerrar ni modificar.</w:t>
      </w: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705CC0">
        <w:rPr>
          <w:rFonts w:ascii="Tahoma" w:hAnsi="Tahoma" w:cs="Tahoma"/>
          <w:b/>
          <w:bCs/>
          <w:sz w:val="24"/>
          <w:szCs w:val="24"/>
          <w:u w:val="single"/>
        </w:rPr>
        <w:t>De:</w:t>
      </w:r>
      <w:r w:rsidRPr="00705CC0">
        <w:rPr>
          <w:rFonts w:ascii="Tahoma" w:hAnsi="Tahoma" w:cs="Tahoma"/>
          <w:b/>
          <w:bCs/>
          <w:sz w:val="24"/>
          <w:szCs w:val="24"/>
        </w:rPr>
        <w:t xml:space="preserve"> Al:</w:t>
      </w:r>
      <w:r w:rsidRPr="00705CC0">
        <w:rPr>
          <w:rFonts w:ascii="Tahoma" w:hAnsi="Tahoma" w:cs="Tahoma"/>
          <w:b/>
          <w:sz w:val="24"/>
          <w:szCs w:val="24"/>
        </w:rPr>
        <w:t xml:space="preserve"> Aparece en la pantalla el rango que comprende el periodo de la novedad.</w:t>
      </w: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sz w:val="24"/>
          <w:szCs w:val="24"/>
        </w:rPr>
      </w:pPr>
    </w:p>
    <w:p w:rsidR="00AC2017" w:rsidRPr="00705CC0" w:rsidRDefault="00AC2017" w:rsidP="00AC2017">
      <w:pPr>
        <w:widowControl w:val="0"/>
        <w:tabs>
          <w:tab w:val="left" w:pos="165"/>
        </w:tabs>
        <w:autoSpaceDE w:val="0"/>
        <w:autoSpaceDN w:val="0"/>
        <w:adjustRightInd w:val="0"/>
        <w:spacing w:after="0" w:line="240" w:lineRule="auto"/>
        <w:ind w:left="165" w:hanging="165"/>
        <w:rPr>
          <w:rFonts w:ascii="Tahoma" w:hAnsi="Tahoma" w:cs="Tahoma"/>
          <w:b/>
          <w:bCs/>
          <w:sz w:val="24"/>
          <w:szCs w:val="24"/>
        </w:rPr>
      </w:pPr>
      <w:r w:rsidRPr="00705CC0">
        <w:rPr>
          <w:rFonts w:ascii="Tahoma" w:hAnsi="Tahoma" w:cs="Tahoma"/>
          <w:b/>
          <w:bCs/>
          <w:sz w:val="24"/>
          <w:szCs w:val="24"/>
        </w:rPr>
        <w:t>170903</w:t>
      </w:r>
    </w:p>
    <w:p w:rsidR="00AC2017" w:rsidRDefault="00AC2017" w:rsidP="00AC2017">
      <w:pPr>
        <w:widowControl w:val="0"/>
        <w:tabs>
          <w:tab w:val="left" w:pos="165"/>
        </w:tabs>
        <w:autoSpaceDE w:val="0"/>
        <w:autoSpaceDN w:val="0"/>
        <w:adjustRightInd w:val="0"/>
        <w:spacing w:after="0" w:line="240" w:lineRule="auto"/>
        <w:ind w:left="165" w:hanging="165"/>
        <w:jc w:val="right"/>
        <w:rPr>
          <w:rFonts w:ascii="Tahoma" w:hAnsi="Tahoma" w:cs="Tahoma"/>
          <w:b/>
          <w:bCs/>
          <w:color w:val="0000FF"/>
          <w:sz w:val="20"/>
          <w:szCs w:val="20"/>
        </w:rPr>
      </w:pPr>
    </w:p>
    <w:p w:rsidR="00AC2017" w:rsidRDefault="00AC2017" w:rsidP="00AC2017">
      <w:pPr>
        <w:widowControl w:val="0"/>
        <w:tabs>
          <w:tab w:val="left" w:pos="165"/>
        </w:tabs>
        <w:autoSpaceDE w:val="0"/>
        <w:autoSpaceDN w:val="0"/>
        <w:adjustRightInd w:val="0"/>
        <w:spacing w:after="0" w:line="240" w:lineRule="auto"/>
        <w:ind w:left="165" w:hanging="165"/>
        <w:jc w:val="right"/>
        <w:rPr>
          <w:rFonts w:ascii="Tahoma" w:hAnsi="Tahoma" w:cs="Tahoma"/>
          <w:b/>
          <w:bCs/>
          <w:color w:val="0000A0"/>
          <w:sz w:val="24"/>
          <w:szCs w:val="24"/>
        </w:rPr>
      </w:pPr>
    </w:p>
    <w:p w:rsidR="00AC2017" w:rsidRDefault="00EB46ED" w:rsidP="00AC2017">
      <w:pPr>
        <w:widowControl w:val="0"/>
        <w:autoSpaceDE w:val="0"/>
        <w:autoSpaceDN w:val="0"/>
        <w:adjustRightInd w:val="0"/>
        <w:spacing w:after="0" w:line="240" w:lineRule="auto"/>
        <w:rPr>
          <w:rFonts w:ascii="Tahoma" w:hAnsi="Tahoma" w:cs="Tahoma"/>
          <w:b/>
          <w:bCs/>
          <w:color w:val="0000A0"/>
          <w:sz w:val="24"/>
          <w:szCs w:val="24"/>
        </w:rPr>
      </w:pPr>
      <w:r>
        <w:rPr>
          <w:noProof/>
          <w:lang w:eastAsia="es-CO"/>
        </w:rPr>
        <w:drawing>
          <wp:inline distT="0" distB="0" distL="0" distR="0" wp14:anchorId="7752E012" wp14:editId="0D5905E4">
            <wp:extent cx="5612130" cy="3507740"/>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612130" cy="3507740"/>
                    </a:xfrm>
                    <a:prstGeom prst="rect">
                      <a:avLst/>
                    </a:prstGeom>
                  </pic:spPr>
                </pic:pic>
              </a:graphicData>
            </a:graphic>
          </wp:inline>
        </w:drawing>
      </w:r>
    </w:p>
    <w:p w:rsidR="00AC2017" w:rsidRDefault="00AC2017" w:rsidP="00AC2017">
      <w:pPr>
        <w:widowControl w:val="0"/>
        <w:autoSpaceDE w:val="0"/>
        <w:autoSpaceDN w:val="0"/>
        <w:adjustRightInd w:val="0"/>
        <w:spacing w:after="0" w:line="240" w:lineRule="auto"/>
        <w:rPr>
          <w:rFonts w:ascii="MS Sans Serif" w:hAnsi="MS Sans Serif" w:cs="MS Sans Serif"/>
          <w:color w:val="080000"/>
          <w:sz w:val="16"/>
          <w:szCs w:val="16"/>
        </w:rPr>
      </w:pPr>
    </w:p>
    <w:p w:rsidR="007076F0" w:rsidRPr="00DE48C7" w:rsidRDefault="007076F0" w:rsidP="007076F0">
      <w:pPr>
        <w:widowControl w:val="0"/>
        <w:autoSpaceDE w:val="0"/>
        <w:autoSpaceDN w:val="0"/>
        <w:adjustRightInd w:val="0"/>
        <w:spacing w:after="0" w:line="240" w:lineRule="auto"/>
        <w:rPr>
          <w:rFonts w:ascii="Tahoma" w:hAnsi="Tahoma" w:cs="Tahoma"/>
          <w:b/>
          <w:color w:val="080000"/>
          <w:sz w:val="24"/>
          <w:szCs w:val="24"/>
          <w:lang w:val="es-ES"/>
        </w:rPr>
      </w:pPr>
    </w:p>
    <w:p w:rsidR="00A55653" w:rsidRPr="00A55653" w:rsidRDefault="00A55653" w:rsidP="00A55653">
      <w:pPr>
        <w:widowControl w:val="0"/>
        <w:rPr>
          <w:rFonts w:ascii="Tahoma" w:hAnsi="Tahoma" w:cs="Tahoma"/>
          <w:b/>
          <w:bCs/>
          <w:color w:val="666699"/>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55653">
        <w:rPr>
          <w:rFonts w:ascii="Tahoma" w:hAnsi="Tahoma" w:cs="Tahoma"/>
          <w:b/>
          <w:bCs/>
          <w:color w:val="666699"/>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PARAMETRIZACIÓN DE APORTES VOLUNTARIOS</w:t>
      </w:r>
    </w:p>
    <w:p w:rsidR="00A55653" w:rsidRPr="00F90F08" w:rsidRDefault="00A55653" w:rsidP="00A55653">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social/Transacciones/Aportes voluntarios.</w:t>
      </w:r>
    </w:p>
    <w:p w:rsidR="00A55653" w:rsidRDefault="00A55653" w:rsidP="00A55653">
      <w:pPr>
        <w:widowControl w:val="0"/>
        <w:rPr>
          <w:b/>
          <w:bCs/>
          <w:sz w:val="20"/>
          <w:szCs w:val="20"/>
        </w:rPr>
      </w:pPr>
    </w:p>
    <w:p w:rsidR="00A55653" w:rsidRDefault="00A55653" w:rsidP="00A55653">
      <w:pPr>
        <w:rPr>
          <w:rFonts w:ascii="Tahoma" w:hAnsi="Tahoma" w:cs="Tahoma"/>
          <w:b/>
          <w:bCs/>
        </w:rPr>
      </w:pPr>
      <w:r>
        <w:rPr>
          <w:rFonts w:ascii="Tahoma" w:hAnsi="Tahoma" w:cs="Tahoma"/>
          <w:b/>
          <w:bCs/>
        </w:rPr>
        <w:t xml:space="preserve">DOCUMENTO: </w:t>
      </w:r>
      <w:r>
        <w:rPr>
          <w:rFonts w:ascii="Tahoma" w:hAnsi="Tahoma" w:cs="Tahoma"/>
          <w:b/>
          <w:bCs/>
          <w:noProof/>
        </w:rPr>
        <w:t>MNS_APORTESVOL001</w:t>
      </w:r>
      <w:r>
        <w:rPr>
          <w:rFonts w:ascii="Tahoma" w:hAnsi="Tahoma" w:cs="Tahoma"/>
          <w:b/>
          <w:bCs/>
        </w:rPr>
        <w:t xml:space="preserve"> .RTF</w:t>
      </w:r>
    </w:p>
    <w:p w:rsidR="00A55653" w:rsidRPr="005C2F48" w:rsidRDefault="00A55653" w:rsidP="00A55653">
      <w:pPr>
        <w:rPr>
          <w:rFonts w:ascii="Tahoma" w:hAnsi="Tahoma" w:cs="Tahoma"/>
          <w:b/>
          <w:sz w:val="24"/>
          <w:szCs w:val="24"/>
        </w:rPr>
      </w:pPr>
      <w:r w:rsidRPr="005C2F48">
        <w:rPr>
          <w:rFonts w:ascii="Tahoma" w:hAnsi="Tahoma" w:cs="Tahoma"/>
          <w:b/>
          <w:sz w:val="24"/>
          <w:szCs w:val="24"/>
        </w:rPr>
        <w:t>Para parametrizar Aportes Voluntarios debe tener en cuenta la siguiente información</w:t>
      </w:r>
    </w:p>
    <w:p w:rsidR="00A55653" w:rsidRPr="005C2F48" w:rsidRDefault="00A55653" w:rsidP="00A55653">
      <w:pPr>
        <w:rPr>
          <w:rFonts w:ascii="Tahoma" w:hAnsi="Tahoma" w:cs="Tahoma"/>
          <w:b/>
          <w:sz w:val="24"/>
          <w:szCs w:val="24"/>
        </w:rPr>
      </w:pPr>
    </w:p>
    <w:p w:rsidR="00A55653" w:rsidRPr="005C2F48" w:rsidRDefault="00A55653" w:rsidP="00A55653">
      <w:pPr>
        <w:tabs>
          <w:tab w:val="left" w:pos="720"/>
        </w:tabs>
        <w:ind w:left="720" w:hanging="360"/>
        <w:rPr>
          <w:rFonts w:ascii="Tahoma" w:hAnsi="Tahoma" w:cs="Tahoma"/>
          <w:b/>
          <w:sz w:val="24"/>
          <w:szCs w:val="24"/>
        </w:rPr>
      </w:pPr>
      <w:r w:rsidRPr="005C2F48">
        <w:rPr>
          <w:rFonts w:ascii="Tahoma" w:hAnsi="Tahoma" w:cs="Tahoma"/>
          <w:b/>
          <w:sz w:val="24"/>
          <w:szCs w:val="24"/>
        </w:rPr>
        <w:lastRenderedPageBreak/>
        <w:t>1.</w:t>
      </w:r>
      <w:r w:rsidRPr="005C2F48">
        <w:rPr>
          <w:rFonts w:ascii="Tahoma" w:hAnsi="Tahoma" w:cs="Tahoma"/>
          <w:b/>
          <w:sz w:val="24"/>
          <w:szCs w:val="24"/>
        </w:rPr>
        <w:tab/>
        <w:t xml:space="preserve">El Concepto de Aportes voluntarios tiene la política Lq012 y se maneja como una Asociación, antes de emprender este proceso esta Asociación previamente debe estar creada y </w:t>
      </w:r>
      <w:proofErr w:type="gramStart"/>
      <w:r w:rsidRPr="005C2F48">
        <w:rPr>
          <w:rFonts w:ascii="Tahoma" w:hAnsi="Tahoma" w:cs="Tahoma"/>
          <w:b/>
          <w:sz w:val="24"/>
          <w:szCs w:val="24"/>
        </w:rPr>
        <w:t>cargada  .</w:t>
      </w:r>
      <w:proofErr w:type="gramEnd"/>
    </w:p>
    <w:p w:rsidR="00A55653" w:rsidRPr="005C2F48" w:rsidRDefault="00A55653" w:rsidP="00A55653">
      <w:pPr>
        <w:ind w:left="720" w:hanging="360"/>
        <w:rPr>
          <w:rFonts w:ascii="Tahoma" w:hAnsi="Tahoma" w:cs="Tahoma"/>
          <w:b/>
          <w:bCs/>
          <w:sz w:val="24"/>
          <w:szCs w:val="24"/>
        </w:rPr>
      </w:pPr>
      <w:r w:rsidRPr="005C2F48">
        <w:rPr>
          <w:rFonts w:ascii="Tahoma" w:hAnsi="Tahoma" w:cs="Tahoma"/>
          <w:b/>
          <w:sz w:val="24"/>
          <w:szCs w:val="24"/>
        </w:rPr>
        <w:t>2.</w:t>
      </w:r>
      <w:r w:rsidRPr="005C2F48">
        <w:rPr>
          <w:rFonts w:ascii="Tahoma" w:hAnsi="Tahoma" w:cs="Tahoma"/>
          <w:b/>
          <w:sz w:val="24"/>
          <w:szCs w:val="24"/>
        </w:rPr>
        <w:tab/>
        <w:t>Debe crear un  concepto de Manejo (</w:t>
      </w:r>
      <w:proofErr w:type="spellStart"/>
      <w:r w:rsidRPr="005C2F48">
        <w:rPr>
          <w:rFonts w:ascii="Tahoma" w:hAnsi="Tahoma" w:cs="Tahoma"/>
          <w:b/>
          <w:sz w:val="24"/>
          <w:szCs w:val="24"/>
        </w:rPr>
        <w:t>Apv</w:t>
      </w:r>
      <w:proofErr w:type="spellEnd"/>
      <w:r w:rsidRPr="005C2F48">
        <w:rPr>
          <w:rFonts w:ascii="Tahoma" w:hAnsi="Tahoma" w:cs="Tahoma"/>
          <w:b/>
          <w:sz w:val="24"/>
          <w:szCs w:val="24"/>
        </w:rPr>
        <w:t xml:space="preserve">- </w:t>
      </w:r>
      <w:proofErr w:type="spellStart"/>
      <w:r w:rsidRPr="005C2F48">
        <w:rPr>
          <w:rFonts w:ascii="Tahoma" w:hAnsi="Tahoma" w:cs="Tahoma"/>
          <w:b/>
          <w:sz w:val="24"/>
          <w:szCs w:val="24"/>
        </w:rPr>
        <w:t>Acf</w:t>
      </w:r>
      <w:proofErr w:type="spellEnd"/>
      <w:r w:rsidRPr="005C2F48">
        <w:rPr>
          <w:rFonts w:ascii="Tahoma" w:hAnsi="Tahoma" w:cs="Tahoma"/>
          <w:b/>
          <w:sz w:val="24"/>
          <w:szCs w:val="24"/>
        </w:rPr>
        <w:t xml:space="preserve"> - Máximo Aporte), con la política Lq012 y la  </w:t>
      </w:r>
      <w:r w:rsidR="00C50B5B" w:rsidRPr="005C2F48">
        <w:rPr>
          <w:rFonts w:ascii="Tahoma" w:hAnsi="Tahoma" w:cs="Tahoma"/>
          <w:b/>
          <w:sz w:val="24"/>
          <w:szCs w:val="24"/>
        </w:rPr>
        <w:t>parametrizacion</w:t>
      </w:r>
      <w:r w:rsidRPr="005C2F48">
        <w:rPr>
          <w:rFonts w:ascii="Tahoma" w:hAnsi="Tahoma" w:cs="Tahoma"/>
          <w:b/>
          <w:sz w:val="24"/>
          <w:szCs w:val="24"/>
        </w:rPr>
        <w:t xml:space="preserve"> que se describe  a continuación; en esta asociación debe matricular a las mismas personas creadas en el punto anterior (</w:t>
      </w:r>
      <w:proofErr w:type="spellStart"/>
      <w:r w:rsidRPr="005C2F48">
        <w:rPr>
          <w:rFonts w:ascii="Tahoma" w:hAnsi="Tahoma" w:cs="Tahoma"/>
          <w:b/>
          <w:sz w:val="24"/>
          <w:szCs w:val="24"/>
        </w:rPr>
        <w:t>Apv</w:t>
      </w:r>
      <w:proofErr w:type="spellEnd"/>
      <w:r w:rsidRPr="005C2F48">
        <w:rPr>
          <w:rFonts w:ascii="Tahoma" w:hAnsi="Tahoma" w:cs="Tahoma"/>
          <w:b/>
          <w:sz w:val="24"/>
          <w:szCs w:val="24"/>
        </w:rPr>
        <w:t xml:space="preserve">- </w:t>
      </w:r>
      <w:proofErr w:type="spellStart"/>
      <w:r w:rsidRPr="005C2F48">
        <w:rPr>
          <w:rFonts w:ascii="Tahoma" w:hAnsi="Tahoma" w:cs="Tahoma"/>
          <w:b/>
          <w:sz w:val="24"/>
          <w:szCs w:val="24"/>
        </w:rPr>
        <w:t>Acf</w:t>
      </w:r>
      <w:proofErr w:type="spellEnd"/>
      <w:r w:rsidRPr="005C2F48">
        <w:rPr>
          <w:rFonts w:ascii="Tahoma" w:hAnsi="Tahoma" w:cs="Tahoma"/>
          <w:b/>
          <w:sz w:val="24"/>
          <w:szCs w:val="24"/>
        </w:rPr>
        <w:t xml:space="preserve"> -Máximo Aporte), con el % del 30.</w:t>
      </w:r>
    </w:p>
    <w:p w:rsidR="00A55653" w:rsidRPr="005C2F48" w:rsidRDefault="005C2F48" w:rsidP="00A55653">
      <w:pPr>
        <w:rPr>
          <w:rFonts w:ascii="Tahoma" w:hAnsi="Tahoma" w:cs="Tahoma"/>
          <w:b/>
          <w:bCs/>
          <w:sz w:val="24"/>
          <w:szCs w:val="24"/>
        </w:rPr>
      </w:pPr>
      <w:r>
        <w:rPr>
          <w:noProof/>
          <w:lang w:eastAsia="es-CO"/>
        </w:rPr>
        <w:drawing>
          <wp:inline distT="0" distB="0" distL="0" distR="0" wp14:anchorId="4FFC4219" wp14:editId="14734148">
            <wp:extent cx="5612130" cy="3507740"/>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612130" cy="3507740"/>
                    </a:xfrm>
                    <a:prstGeom prst="rect">
                      <a:avLst/>
                    </a:prstGeom>
                  </pic:spPr>
                </pic:pic>
              </a:graphicData>
            </a:graphic>
          </wp:inline>
        </w:drawing>
      </w:r>
    </w:p>
    <w:p w:rsidR="00A55653" w:rsidRPr="005C2F48" w:rsidRDefault="00A55653" w:rsidP="00A55653">
      <w:pPr>
        <w:rPr>
          <w:rFonts w:ascii="Tahoma" w:hAnsi="Tahoma" w:cs="Tahoma"/>
          <w:b/>
          <w:sz w:val="24"/>
          <w:szCs w:val="24"/>
        </w:rPr>
      </w:pPr>
      <w:r w:rsidRPr="005C2F48">
        <w:rPr>
          <w:rFonts w:ascii="Tahoma" w:hAnsi="Tahoma" w:cs="Tahoma"/>
          <w:b/>
          <w:bCs/>
          <w:sz w:val="24"/>
          <w:szCs w:val="24"/>
          <w:u w:val="single"/>
        </w:rPr>
        <w:t>Descripción del Concepto</w:t>
      </w:r>
    </w:p>
    <w:p w:rsidR="00A55653" w:rsidRPr="005C2F48" w:rsidRDefault="00A55653" w:rsidP="00A55653">
      <w:pPr>
        <w:rPr>
          <w:rFonts w:ascii="Tahoma" w:hAnsi="Tahoma" w:cs="Tahoma"/>
          <w:b/>
          <w:sz w:val="24"/>
          <w:szCs w:val="24"/>
        </w:rPr>
      </w:pPr>
    </w:p>
    <w:p w:rsidR="00A55653" w:rsidRPr="005C2F48" w:rsidRDefault="00A55653" w:rsidP="00A55653">
      <w:pPr>
        <w:jc w:val="both"/>
        <w:rPr>
          <w:rFonts w:ascii="Tahoma" w:hAnsi="Tahoma" w:cs="Tahoma"/>
          <w:b/>
          <w:sz w:val="24"/>
          <w:szCs w:val="24"/>
        </w:rPr>
      </w:pPr>
      <w:r w:rsidRPr="005C2F48">
        <w:rPr>
          <w:rFonts w:ascii="Tahoma" w:hAnsi="Tahoma" w:cs="Tahoma"/>
          <w:b/>
          <w:bCs/>
          <w:sz w:val="24"/>
          <w:szCs w:val="24"/>
        </w:rPr>
        <w:t>Máximo Aporte:</w:t>
      </w:r>
      <w:r w:rsidRPr="005C2F48">
        <w:rPr>
          <w:rFonts w:ascii="Tahoma" w:hAnsi="Tahoma" w:cs="Tahoma"/>
          <w:b/>
          <w:sz w:val="24"/>
          <w:szCs w:val="24"/>
        </w:rPr>
        <w:t xml:space="preserve"> El concepto de Manejo de Máximo Aporte Voluntario es una asociación, el señor X se encuentra inscrito en la Asociación el sistema debe sumar todos los conceptos para calcular el máximo Aporte (La empresa define cuales son estos conceptos) al resultado  sacarle el  30%,  el sistema debe restar el Aporte de Pensión y Fondo de </w:t>
      </w:r>
      <w:r w:rsidRPr="005C2F48">
        <w:rPr>
          <w:rFonts w:ascii="Tahoma" w:hAnsi="Tahoma" w:cs="Tahoma"/>
          <w:b/>
          <w:sz w:val="24"/>
          <w:szCs w:val="24"/>
        </w:rPr>
        <w:lastRenderedPageBreak/>
        <w:t xml:space="preserve">Solidaridad Pensional del empleado, y el Resultado  es el valor que el señor aporta por Máximo Aporte </w:t>
      </w:r>
    </w:p>
    <w:p w:rsidR="00A55653" w:rsidRPr="005C2F48" w:rsidRDefault="00A55653" w:rsidP="00A55653">
      <w:pPr>
        <w:jc w:val="both"/>
        <w:rPr>
          <w:rFonts w:ascii="Tahoma" w:hAnsi="Tahoma" w:cs="Tahoma"/>
          <w:b/>
          <w:sz w:val="24"/>
          <w:szCs w:val="24"/>
        </w:rPr>
      </w:pPr>
    </w:p>
    <w:p w:rsidR="00A55653" w:rsidRPr="005C2F48" w:rsidRDefault="00A55653" w:rsidP="00A55653">
      <w:pPr>
        <w:jc w:val="both"/>
        <w:rPr>
          <w:rFonts w:ascii="Tahoma" w:hAnsi="Tahoma" w:cs="Tahoma"/>
          <w:b/>
          <w:sz w:val="24"/>
          <w:szCs w:val="24"/>
        </w:rPr>
      </w:pPr>
      <w:r w:rsidRPr="005C2F48">
        <w:rPr>
          <w:rFonts w:ascii="Tahoma" w:hAnsi="Tahoma" w:cs="Tahoma"/>
          <w:b/>
          <w:bCs/>
          <w:sz w:val="24"/>
          <w:szCs w:val="24"/>
        </w:rPr>
        <w:t>Nota</w:t>
      </w:r>
      <w:r w:rsidRPr="005C2F48">
        <w:rPr>
          <w:rFonts w:ascii="Tahoma" w:hAnsi="Tahoma" w:cs="Tahoma"/>
          <w:b/>
          <w:sz w:val="24"/>
          <w:szCs w:val="24"/>
        </w:rPr>
        <w:t>: Se requiere calcular este valor para el cálculo del beneficio tributario, porque hay casos en los cuales una persona aporta por valor una suma superior a la que le es permitida como máximo aporte. Y el sistema debe controlar que el beneficio tributario lo calcule sobre este tope.</w:t>
      </w:r>
    </w:p>
    <w:p w:rsidR="00A55653" w:rsidRPr="005C2F48" w:rsidRDefault="00A55653" w:rsidP="00A55653">
      <w:pPr>
        <w:jc w:val="both"/>
        <w:rPr>
          <w:rFonts w:ascii="Tahoma" w:hAnsi="Tahoma" w:cs="Tahoma"/>
          <w:b/>
          <w:bCs/>
          <w:sz w:val="24"/>
          <w:szCs w:val="24"/>
        </w:rPr>
      </w:pPr>
    </w:p>
    <w:p w:rsidR="00A55653" w:rsidRPr="005C2F48" w:rsidRDefault="00A55653" w:rsidP="00A55653">
      <w:pPr>
        <w:rPr>
          <w:rFonts w:ascii="Tahoma" w:hAnsi="Tahoma" w:cs="Tahoma"/>
          <w:b/>
          <w:bCs/>
          <w:sz w:val="24"/>
          <w:szCs w:val="24"/>
          <w:u w:val="single"/>
        </w:rPr>
      </w:pPr>
      <w:r w:rsidRPr="005C2F48">
        <w:rPr>
          <w:rFonts w:ascii="Tahoma" w:hAnsi="Tahoma" w:cs="Tahoma"/>
          <w:b/>
          <w:bCs/>
          <w:sz w:val="24"/>
          <w:szCs w:val="24"/>
          <w:u w:val="single"/>
        </w:rPr>
        <w:t>Procedimiento</w:t>
      </w:r>
    </w:p>
    <w:p w:rsidR="00A55653" w:rsidRPr="005C2F48" w:rsidRDefault="00A55653" w:rsidP="00A55653">
      <w:pPr>
        <w:rPr>
          <w:rFonts w:ascii="Tahoma" w:hAnsi="Tahoma" w:cs="Tahoma"/>
          <w:b/>
          <w:sz w:val="24"/>
          <w:szCs w:val="24"/>
        </w:rPr>
      </w:pPr>
    </w:p>
    <w:p w:rsidR="00A55653" w:rsidRPr="005C2F48" w:rsidRDefault="00A55653" w:rsidP="00A55653">
      <w:pPr>
        <w:rPr>
          <w:rFonts w:ascii="Tahoma" w:hAnsi="Tahoma" w:cs="Tahoma"/>
          <w:b/>
          <w:bCs/>
          <w:sz w:val="24"/>
          <w:szCs w:val="24"/>
          <w:u w:val="single"/>
        </w:rPr>
      </w:pPr>
      <w:r w:rsidRPr="005C2F48">
        <w:rPr>
          <w:rFonts w:ascii="Tahoma" w:hAnsi="Tahoma" w:cs="Tahoma"/>
          <w:b/>
          <w:bCs/>
          <w:sz w:val="24"/>
          <w:szCs w:val="24"/>
          <w:u w:val="single"/>
        </w:rPr>
        <w:t>Crear Concepto Manejo Máximo Aportes Voluntarios</w:t>
      </w:r>
    </w:p>
    <w:p w:rsidR="00A55653" w:rsidRPr="005C2F48" w:rsidRDefault="00A55653" w:rsidP="00A55653">
      <w:pPr>
        <w:jc w:val="both"/>
        <w:rPr>
          <w:rFonts w:ascii="Tahoma" w:hAnsi="Tahoma" w:cs="Tahoma"/>
          <w:b/>
          <w:sz w:val="24"/>
          <w:szCs w:val="24"/>
        </w:rPr>
      </w:pPr>
    </w:p>
    <w:p w:rsidR="00A55653" w:rsidRPr="005C2F48" w:rsidRDefault="00A55653" w:rsidP="00A55653">
      <w:pPr>
        <w:jc w:val="both"/>
        <w:rPr>
          <w:rFonts w:ascii="Tahoma" w:hAnsi="Tahoma" w:cs="Tahoma"/>
          <w:b/>
          <w:sz w:val="24"/>
          <w:szCs w:val="24"/>
        </w:rPr>
      </w:pPr>
      <w:r w:rsidRPr="005C2F48">
        <w:rPr>
          <w:rFonts w:ascii="Tahoma" w:hAnsi="Tahoma" w:cs="Tahoma"/>
          <w:b/>
          <w:sz w:val="24"/>
          <w:szCs w:val="24"/>
        </w:rPr>
        <w:t>Para parametrizar este concepto, se debe crear el concepto con un código después de los de salud y Pensión (para no tener que jugar con las prioridades de los conceptos) el concepto de MAXIMO APORTE tiene la política lq012 porque es una asociación, se debe crear un concepto por Manejo de Máximo Aporte  Ej.: MANEJO MAXIMO APORTES VOLUNTARIOS</w:t>
      </w:r>
    </w:p>
    <w:p w:rsidR="00A55653" w:rsidRPr="005C2F48" w:rsidRDefault="00A55653" w:rsidP="00A55653">
      <w:pPr>
        <w:jc w:val="both"/>
        <w:rPr>
          <w:rFonts w:ascii="Tahoma" w:hAnsi="Tahoma" w:cs="Tahoma"/>
          <w:b/>
          <w:sz w:val="24"/>
          <w:szCs w:val="24"/>
        </w:rPr>
      </w:pPr>
    </w:p>
    <w:p w:rsidR="00A55653" w:rsidRPr="005C2F48" w:rsidRDefault="00A55653" w:rsidP="00A55653">
      <w:pPr>
        <w:jc w:val="both"/>
        <w:rPr>
          <w:rFonts w:ascii="Tahoma" w:hAnsi="Tahoma" w:cs="Tahoma"/>
          <w:b/>
          <w:sz w:val="24"/>
          <w:szCs w:val="24"/>
        </w:rPr>
      </w:pPr>
      <w:r w:rsidRPr="005C2F48">
        <w:rPr>
          <w:rFonts w:ascii="Tahoma" w:hAnsi="Tahoma" w:cs="Tahoma"/>
          <w:b/>
          <w:sz w:val="24"/>
          <w:szCs w:val="24"/>
        </w:rPr>
        <w:t xml:space="preserve">El concepto de máximo aporte debe tener la variable </w:t>
      </w:r>
    </w:p>
    <w:p w:rsidR="00A55653" w:rsidRPr="005C2F48" w:rsidRDefault="00A55653" w:rsidP="00A55653">
      <w:pPr>
        <w:jc w:val="both"/>
        <w:rPr>
          <w:rFonts w:ascii="Tahoma" w:hAnsi="Tahoma" w:cs="Tahoma"/>
          <w:b/>
          <w:sz w:val="24"/>
          <w:szCs w:val="24"/>
        </w:rPr>
      </w:pPr>
      <w:r w:rsidRPr="005C2F48">
        <w:rPr>
          <w:rFonts w:ascii="Tahoma" w:hAnsi="Tahoma" w:cs="Tahoma"/>
          <w:b/>
          <w:sz w:val="24"/>
          <w:szCs w:val="24"/>
        </w:rPr>
        <w:t xml:space="preserve">Debug </w:t>
      </w:r>
    </w:p>
    <w:p w:rsidR="00A55653" w:rsidRPr="005C2F48" w:rsidRDefault="00A55653" w:rsidP="00A55653">
      <w:pPr>
        <w:jc w:val="both"/>
        <w:rPr>
          <w:rFonts w:ascii="Tahoma" w:hAnsi="Tahoma" w:cs="Tahoma"/>
          <w:b/>
          <w:sz w:val="24"/>
          <w:szCs w:val="24"/>
        </w:rPr>
      </w:pPr>
      <w:r w:rsidRPr="005C2F48">
        <w:rPr>
          <w:rFonts w:ascii="Tahoma" w:hAnsi="Tahoma" w:cs="Tahoma"/>
          <w:b/>
          <w:sz w:val="24"/>
          <w:szCs w:val="24"/>
        </w:rPr>
        <w:t xml:space="preserve">Pm1Ps1- Dato- MA </w:t>
      </w:r>
    </w:p>
    <w:p w:rsidR="00A55653" w:rsidRPr="005C2F48" w:rsidRDefault="00A55653" w:rsidP="00A55653">
      <w:pPr>
        <w:jc w:val="both"/>
        <w:rPr>
          <w:rFonts w:ascii="Tahoma" w:hAnsi="Tahoma" w:cs="Tahoma"/>
          <w:b/>
          <w:sz w:val="24"/>
          <w:szCs w:val="24"/>
        </w:rPr>
      </w:pPr>
      <w:proofErr w:type="gramStart"/>
      <w:r w:rsidRPr="005C2F48">
        <w:rPr>
          <w:rFonts w:ascii="Tahoma" w:hAnsi="Tahoma" w:cs="Tahoma"/>
          <w:b/>
          <w:sz w:val="24"/>
          <w:szCs w:val="24"/>
        </w:rPr>
        <w:t>y</w:t>
      </w:r>
      <w:proofErr w:type="gramEnd"/>
      <w:r w:rsidRPr="005C2F48">
        <w:rPr>
          <w:rFonts w:ascii="Tahoma" w:hAnsi="Tahoma" w:cs="Tahoma"/>
          <w:b/>
          <w:sz w:val="24"/>
          <w:szCs w:val="24"/>
        </w:rPr>
        <w:t xml:space="preserve"> se deben crear dos agrupaciones una  (Que contenga los valores que suman al 100% y otra que contenga los conceptos de Pensión y FSP Conceptos que restan NO DEBEN IR CON SIGNO -) dos variables mas </w:t>
      </w:r>
    </w:p>
    <w:p w:rsidR="00A55653" w:rsidRPr="005C2F48" w:rsidRDefault="00A55653" w:rsidP="00A55653">
      <w:pPr>
        <w:jc w:val="both"/>
        <w:rPr>
          <w:rFonts w:ascii="Tahoma" w:hAnsi="Tahoma" w:cs="Tahoma"/>
          <w:b/>
          <w:sz w:val="24"/>
          <w:szCs w:val="24"/>
        </w:rPr>
      </w:pPr>
      <w:proofErr w:type="spellStart"/>
      <w:r w:rsidRPr="005C2F48">
        <w:rPr>
          <w:rFonts w:ascii="Tahoma" w:hAnsi="Tahoma" w:cs="Tahoma"/>
          <w:b/>
          <w:sz w:val="24"/>
          <w:szCs w:val="24"/>
        </w:rPr>
        <w:t>AgrupVlr</w:t>
      </w:r>
      <w:proofErr w:type="spellEnd"/>
      <w:r w:rsidRPr="005C2F48">
        <w:rPr>
          <w:rFonts w:ascii="Tahoma" w:hAnsi="Tahoma" w:cs="Tahoma"/>
          <w:b/>
          <w:sz w:val="24"/>
          <w:szCs w:val="24"/>
        </w:rPr>
        <w:t xml:space="preserve"> (dato la agrupación de los conceptos que suman)</w:t>
      </w:r>
    </w:p>
    <w:p w:rsidR="00A55653" w:rsidRPr="005C2F48" w:rsidRDefault="00A55653" w:rsidP="00A55653">
      <w:pPr>
        <w:jc w:val="both"/>
        <w:rPr>
          <w:rFonts w:ascii="Tahoma" w:hAnsi="Tahoma" w:cs="Tahoma"/>
          <w:b/>
          <w:sz w:val="24"/>
          <w:szCs w:val="24"/>
        </w:rPr>
      </w:pPr>
      <w:proofErr w:type="spellStart"/>
      <w:r w:rsidRPr="005C2F48">
        <w:rPr>
          <w:rFonts w:ascii="Tahoma" w:hAnsi="Tahoma" w:cs="Tahoma"/>
          <w:b/>
          <w:sz w:val="24"/>
          <w:szCs w:val="24"/>
        </w:rPr>
        <w:lastRenderedPageBreak/>
        <w:t>AgrupVlrded</w:t>
      </w:r>
      <w:proofErr w:type="spellEnd"/>
      <w:r w:rsidRPr="005C2F48">
        <w:rPr>
          <w:rFonts w:ascii="Tahoma" w:hAnsi="Tahoma" w:cs="Tahoma"/>
          <w:b/>
          <w:sz w:val="24"/>
          <w:szCs w:val="24"/>
        </w:rPr>
        <w:t xml:space="preserve"> (dato la agrupación de los conceptos que restan) </w:t>
      </w:r>
    </w:p>
    <w:p w:rsidR="00A55653" w:rsidRPr="005C2F48" w:rsidRDefault="00A55653" w:rsidP="00A55653">
      <w:pPr>
        <w:rPr>
          <w:rFonts w:ascii="Tahoma" w:hAnsi="Tahoma" w:cs="Tahoma"/>
          <w:b/>
          <w:bCs/>
          <w:color w:val="666699"/>
          <w:sz w:val="24"/>
          <w:szCs w:val="24"/>
          <w:u w:val="single"/>
        </w:rPr>
      </w:pPr>
    </w:p>
    <w:p w:rsidR="00A55653" w:rsidRPr="005C2F48" w:rsidRDefault="00A55653" w:rsidP="00A55653">
      <w:pPr>
        <w:pStyle w:val="Ttulo1"/>
        <w:rPr>
          <w:rFonts w:ascii="Tahoma" w:hAnsi="Tahoma" w:cs="Tahoma"/>
          <w:bCs w:val="0"/>
          <w:color w:val="auto"/>
          <w:sz w:val="24"/>
          <w:szCs w:val="24"/>
          <w:u w:val="single"/>
        </w:rPr>
      </w:pPr>
      <w:r w:rsidRPr="005C2F48">
        <w:rPr>
          <w:rFonts w:ascii="Tahoma" w:hAnsi="Tahoma" w:cs="Tahoma"/>
          <w:bCs w:val="0"/>
          <w:color w:val="auto"/>
          <w:sz w:val="24"/>
          <w:szCs w:val="24"/>
          <w:u w:val="single"/>
        </w:rPr>
        <w:t>Retención Contingente (procedimiento ejemplo)</w:t>
      </w:r>
    </w:p>
    <w:p w:rsidR="00A55653" w:rsidRPr="005C2F48" w:rsidRDefault="00A55653" w:rsidP="00A55653">
      <w:pPr>
        <w:rPr>
          <w:rFonts w:ascii="Tahoma" w:hAnsi="Tahoma" w:cs="Tahoma"/>
          <w:b/>
          <w:sz w:val="24"/>
          <w:szCs w:val="24"/>
        </w:rPr>
      </w:pPr>
    </w:p>
    <w:p w:rsidR="00A55653" w:rsidRPr="005C2F48" w:rsidRDefault="00A55653" w:rsidP="00A55653">
      <w:pPr>
        <w:rPr>
          <w:rFonts w:ascii="Tahoma" w:hAnsi="Tahoma" w:cs="Tahoma"/>
          <w:b/>
          <w:sz w:val="24"/>
          <w:szCs w:val="24"/>
        </w:rPr>
      </w:pPr>
    </w:p>
    <w:p w:rsidR="00A55653" w:rsidRPr="005C2F48" w:rsidRDefault="00A55653" w:rsidP="00A55653">
      <w:pPr>
        <w:rPr>
          <w:rFonts w:ascii="Tahoma" w:hAnsi="Tahoma" w:cs="Tahoma"/>
          <w:b/>
          <w:sz w:val="24"/>
          <w:szCs w:val="24"/>
        </w:rPr>
      </w:pPr>
      <w:r w:rsidRPr="005C2F48">
        <w:rPr>
          <w:rFonts w:ascii="Tahoma" w:hAnsi="Tahoma" w:cs="Tahoma"/>
          <w:b/>
          <w:sz w:val="24"/>
          <w:szCs w:val="24"/>
        </w:rPr>
        <w:t xml:space="preserve">La retención contingente surge de calcular la retención en la fuente normal quitándole los  descuentos de aportes voluntarios o AFC, </w:t>
      </w:r>
      <w:proofErr w:type="spellStart"/>
      <w:r w:rsidRPr="005C2F48">
        <w:rPr>
          <w:rFonts w:ascii="Tahoma" w:hAnsi="Tahoma" w:cs="Tahoma"/>
          <w:b/>
          <w:sz w:val="24"/>
          <w:szCs w:val="24"/>
        </w:rPr>
        <w:t>esta</w:t>
      </w:r>
      <w:proofErr w:type="spellEnd"/>
      <w:r w:rsidRPr="005C2F48">
        <w:rPr>
          <w:rFonts w:ascii="Tahoma" w:hAnsi="Tahoma" w:cs="Tahoma"/>
          <w:b/>
          <w:sz w:val="24"/>
          <w:szCs w:val="24"/>
        </w:rPr>
        <w:t xml:space="preserve"> siempre debe ser mayor  en valor  a la retención en la fuente  calculada en el periodo.</w:t>
      </w:r>
    </w:p>
    <w:p w:rsidR="00A55653" w:rsidRPr="005C2F48" w:rsidRDefault="00A55653" w:rsidP="00A55653">
      <w:pPr>
        <w:rPr>
          <w:rFonts w:ascii="Tahoma" w:hAnsi="Tahoma" w:cs="Tahoma"/>
          <w:b/>
          <w:sz w:val="24"/>
          <w:szCs w:val="24"/>
        </w:rPr>
      </w:pPr>
    </w:p>
    <w:p w:rsidR="00A55653" w:rsidRPr="005C2F48" w:rsidRDefault="00A55653" w:rsidP="00A55653">
      <w:pPr>
        <w:rPr>
          <w:rFonts w:ascii="Tahoma" w:hAnsi="Tahoma" w:cs="Tahoma"/>
          <w:b/>
          <w:sz w:val="24"/>
          <w:szCs w:val="24"/>
        </w:rPr>
      </w:pPr>
    </w:p>
    <w:p w:rsidR="00A55653" w:rsidRPr="005C2F48" w:rsidRDefault="00A55653" w:rsidP="00A55653">
      <w:pPr>
        <w:rPr>
          <w:rFonts w:ascii="Tahoma" w:hAnsi="Tahoma" w:cs="Tahoma"/>
          <w:b/>
          <w:bCs/>
          <w:sz w:val="24"/>
          <w:szCs w:val="24"/>
          <w:u w:val="single"/>
        </w:rPr>
      </w:pPr>
      <w:r w:rsidRPr="005C2F48">
        <w:rPr>
          <w:rFonts w:ascii="Tahoma" w:hAnsi="Tahoma" w:cs="Tahoma"/>
          <w:b/>
          <w:bCs/>
          <w:sz w:val="24"/>
          <w:szCs w:val="24"/>
          <w:u w:val="single"/>
        </w:rPr>
        <w:t xml:space="preserve">Crear Concepto </w:t>
      </w:r>
      <w:r w:rsidR="005C2F48" w:rsidRPr="005C2F48">
        <w:rPr>
          <w:rFonts w:ascii="Tahoma" w:hAnsi="Tahoma" w:cs="Tahoma"/>
          <w:b/>
          <w:bCs/>
          <w:sz w:val="24"/>
          <w:szCs w:val="24"/>
          <w:u w:val="single"/>
        </w:rPr>
        <w:t>Retención</w:t>
      </w:r>
      <w:r w:rsidRPr="005C2F48">
        <w:rPr>
          <w:rFonts w:ascii="Tahoma" w:hAnsi="Tahoma" w:cs="Tahoma"/>
          <w:b/>
          <w:bCs/>
          <w:sz w:val="24"/>
          <w:szCs w:val="24"/>
          <w:u w:val="single"/>
        </w:rPr>
        <w:t xml:space="preserve"> Contingente Aportes Voluntarios</w:t>
      </w:r>
    </w:p>
    <w:p w:rsidR="00A55653" w:rsidRPr="005C2F48" w:rsidRDefault="00A55653" w:rsidP="00A55653">
      <w:pPr>
        <w:ind w:firstLine="360"/>
        <w:rPr>
          <w:rFonts w:ascii="Tahoma" w:hAnsi="Tahoma" w:cs="Tahoma"/>
          <w:b/>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color w:val="000000"/>
          <w:sz w:val="24"/>
          <w:szCs w:val="24"/>
        </w:rPr>
        <w:t>Se debe crear un concepto de Retención Contingente,  con  las políticas y variables del concepto de Retención Normal, con la única diferencia que en las variables</w:t>
      </w:r>
    </w:p>
    <w:p w:rsidR="00A55653" w:rsidRPr="005C2F48" w:rsidRDefault="00A55653" w:rsidP="00A55653">
      <w:pPr>
        <w:ind w:left="360"/>
        <w:rPr>
          <w:rFonts w:ascii="Tahoma" w:hAnsi="Tahoma" w:cs="Tahoma"/>
          <w:b/>
          <w:color w:val="000000"/>
          <w:sz w:val="24"/>
          <w:szCs w:val="24"/>
        </w:rPr>
      </w:pPr>
    </w:p>
    <w:p w:rsidR="00A55653" w:rsidRPr="005C2F48" w:rsidRDefault="00A55653" w:rsidP="00A55653">
      <w:pPr>
        <w:tabs>
          <w:tab w:val="left" w:pos="720"/>
        </w:tabs>
        <w:ind w:left="720" w:hanging="360"/>
        <w:rPr>
          <w:rFonts w:ascii="Tahoma" w:hAnsi="Tahoma" w:cs="Tahoma"/>
          <w:b/>
          <w:color w:val="000000"/>
          <w:sz w:val="24"/>
          <w:szCs w:val="24"/>
          <w:lang w:val="es-ES_tradnl"/>
        </w:rPr>
      </w:pPr>
      <w:r w:rsidRPr="005C2F48">
        <w:rPr>
          <w:rFonts w:ascii="Tahoma" w:hAnsi="Tahoma" w:cs="Tahoma"/>
          <w:b/>
          <w:bCs/>
          <w:color w:val="000000"/>
          <w:sz w:val="24"/>
          <w:szCs w:val="24"/>
          <w:lang w:val="es-ES_tradnl"/>
        </w:rPr>
        <w:t>1.</w:t>
      </w:r>
      <w:r w:rsidRPr="005C2F48">
        <w:rPr>
          <w:rFonts w:ascii="Tahoma" w:hAnsi="Tahoma" w:cs="Tahoma"/>
          <w:b/>
          <w:bCs/>
          <w:color w:val="000000"/>
          <w:sz w:val="24"/>
          <w:szCs w:val="24"/>
          <w:lang w:val="es-ES_tradnl"/>
        </w:rPr>
        <w:tab/>
      </w:r>
      <w:proofErr w:type="spellStart"/>
      <w:r w:rsidRPr="005C2F48">
        <w:rPr>
          <w:rFonts w:ascii="Tahoma" w:hAnsi="Tahoma" w:cs="Tahoma"/>
          <w:b/>
          <w:bCs/>
          <w:color w:val="000000"/>
          <w:sz w:val="24"/>
          <w:szCs w:val="24"/>
          <w:lang w:val="es-ES_tradnl"/>
        </w:rPr>
        <w:t>Cpt_Rft</w:t>
      </w:r>
      <w:proofErr w:type="spellEnd"/>
      <w:r w:rsidRPr="005C2F48">
        <w:rPr>
          <w:rFonts w:ascii="Tahoma" w:hAnsi="Tahoma" w:cs="Tahoma"/>
          <w:b/>
          <w:color w:val="000000"/>
          <w:sz w:val="24"/>
          <w:szCs w:val="24"/>
          <w:lang w:val="es-ES_tradnl"/>
        </w:rPr>
        <w:t xml:space="preserve">  debe crear previamente una agrupación, que contenga el concepto de Retención Contingente,  y en el dato de esta variable va la agrupación  </w:t>
      </w:r>
    </w:p>
    <w:p w:rsidR="00A55653" w:rsidRPr="005C2F48" w:rsidRDefault="00A55653" w:rsidP="00A55653">
      <w:pPr>
        <w:ind w:left="360"/>
        <w:rPr>
          <w:rFonts w:ascii="Tahoma" w:hAnsi="Tahoma" w:cs="Tahoma"/>
          <w:b/>
          <w:bCs/>
          <w:color w:val="000000"/>
          <w:sz w:val="24"/>
          <w:szCs w:val="24"/>
          <w:lang w:val="es-ES_tradnl"/>
        </w:rPr>
      </w:pPr>
    </w:p>
    <w:p w:rsidR="00A55653" w:rsidRPr="005C2F48" w:rsidRDefault="00A55653" w:rsidP="00A55653">
      <w:pPr>
        <w:tabs>
          <w:tab w:val="left" w:pos="720"/>
        </w:tabs>
        <w:ind w:left="720" w:hanging="360"/>
        <w:rPr>
          <w:rFonts w:ascii="Tahoma" w:hAnsi="Tahoma" w:cs="Tahoma"/>
          <w:b/>
          <w:bCs/>
          <w:color w:val="666699"/>
          <w:sz w:val="24"/>
          <w:szCs w:val="24"/>
          <w:u w:val="single"/>
        </w:rPr>
      </w:pPr>
      <w:r w:rsidRPr="005C2F48">
        <w:rPr>
          <w:rFonts w:ascii="Tahoma" w:hAnsi="Tahoma" w:cs="Tahoma"/>
          <w:b/>
          <w:color w:val="000000"/>
          <w:sz w:val="24"/>
          <w:szCs w:val="24"/>
        </w:rPr>
        <w:t>2.</w:t>
      </w:r>
      <w:r w:rsidRPr="005C2F48">
        <w:rPr>
          <w:rFonts w:ascii="Tahoma" w:hAnsi="Tahoma" w:cs="Tahoma"/>
          <w:b/>
          <w:color w:val="000000"/>
          <w:sz w:val="24"/>
          <w:szCs w:val="24"/>
        </w:rPr>
        <w:tab/>
        <w:t>En    el</w:t>
      </w:r>
      <w:r w:rsidRPr="005C2F48">
        <w:rPr>
          <w:rFonts w:ascii="Tahoma" w:hAnsi="Tahoma" w:cs="Tahoma"/>
          <w:b/>
          <w:color w:val="000000"/>
          <w:sz w:val="24"/>
          <w:szCs w:val="24"/>
          <w:lang w:val="es-ES_tradnl"/>
        </w:rPr>
        <w:t xml:space="preserve"> </w:t>
      </w:r>
      <w:r w:rsidRPr="005C2F48">
        <w:rPr>
          <w:rFonts w:ascii="Tahoma" w:hAnsi="Tahoma" w:cs="Tahoma"/>
          <w:b/>
          <w:color w:val="000000"/>
          <w:sz w:val="24"/>
          <w:szCs w:val="24"/>
        </w:rPr>
        <w:t xml:space="preserve">dato de la variable </w:t>
      </w:r>
      <w:r w:rsidRPr="005C2F48">
        <w:rPr>
          <w:rFonts w:ascii="Tahoma" w:hAnsi="Tahoma" w:cs="Tahoma"/>
          <w:b/>
          <w:bCs/>
          <w:color w:val="000000"/>
          <w:sz w:val="24"/>
          <w:szCs w:val="24"/>
          <w:lang w:val="es-ES_tradnl"/>
        </w:rPr>
        <w:t xml:space="preserve"> </w:t>
      </w:r>
      <w:proofErr w:type="spellStart"/>
      <w:r w:rsidRPr="005C2F48">
        <w:rPr>
          <w:rFonts w:ascii="Tahoma" w:hAnsi="Tahoma" w:cs="Tahoma"/>
          <w:b/>
          <w:bCs/>
          <w:color w:val="000000"/>
          <w:sz w:val="24"/>
          <w:szCs w:val="24"/>
          <w:lang w:val="es-ES_tradnl"/>
        </w:rPr>
        <w:t>Ded_Top</w:t>
      </w:r>
      <w:proofErr w:type="spellEnd"/>
      <w:proofErr w:type="gramStart"/>
      <w:r w:rsidRPr="005C2F48">
        <w:rPr>
          <w:rFonts w:ascii="Tahoma" w:hAnsi="Tahoma" w:cs="Tahoma"/>
          <w:b/>
          <w:bCs/>
          <w:color w:val="000000"/>
          <w:sz w:val="24"/>
          <w:szCs w:val="24"/>
          <w:lang w:val="es-ES_tradnl"/>
        </w:rPr>
        <w:t xml:space="preserve">: </w:t>
      </w:r>
      <w:r w:rsidRPr="005C2F48">
        <w:rPr>
          <w:rFonts w:ascii="Tahoma" w:hAnsi="Tahoma" w:cs="Tahoma"/>
          <w:b/>
          <w:color w:val="000000"/>
          <w:sz w:val="24"/>
          <w:szCs w:val="24"/>
          <w:lang w:val="es-ES_tradnl"/>
        </w:rPr>
        <w:t xml:space="preserve"> Se</w:t>
      </w:r>
      <w:proofErr w:type="gramEnd"/>
      <w:r w:rsidRPr="005C2F48">
        <w:rPr>
          <w:rFonts w:ascii="Tahoma" w:hAnsi="Tahoma" w:cs="Tahoma"/>
          <w:b/>
          <w:color w:val="000000"/>
          <w:sz w:val="24"/>
          <w:szCs w:val="24"/>
          <w:lang w:val="es-ES_tradnl"/>
        </w:rPr>
        <w:t xml:space="preserve"> debe crear previamente una agrupación, que contenga todos los c</w:t>
      </w:r>
      <w:r w:rsidRPr="005C2F48">
        <w:rPr>
          <w:rFonts w:ascii="Tahoma" w:hAnsi="Tahoma" w:cs="Tahoma"/>
          <w:b/>
          <w:color w:val="000000"/>
          <w:sz w:val="24"/>
          <w:szCs w:val="24"/>
        </w:rPr>
        <w:t>conceptos  de Aportes a Pensión,  Fondo de Solidaridad Pensional, esta es la agrupación de exentos para calcular el beneficio de  la entidad.</w:t>
      </w:r>
    </w:p>
    <w:p w:rsidR="00A55653" w:rsidRPr="005C2F48" w:rsidRDefault="00A55653" w:rsidP="00A55653">
      <w:pPr>
        <w:rPr>
          <w:rFonts w:ascii="Tahoma" w:hAnsi="Tahoma" w:cs="Tahoma"/>
          <w:b/>
          <w:bCs/>
          <w:color w:val="666699"/>
          <w:sz w:val="24"/>
          <w:szCs w:val="24"/>
          <w:u w:val="single"/>
        </w:rPr>
      </w:pPr>
    </w:p>
    <w:p w:rsidR="00A55653" w:rsidRPr="005C2F48" w:rsidRDefault="00A55653" w:rsidP="00A55653">
      <w:pPr>
        <w:ind w:left="360"/>
        <w:rPr>
          <w:rFonts w:ascii="Tahoma" w:hAnsi="Tahoma" w:cs="Tahoma"/>
          <w:b/>
          <w:bCs/>
          <w:color w:val="666699"/>
          <w:sz w:val="24"/>
          <w:szCs w:val="24"/>
          <w:u w:val="single"/>
        </w:rPr>
      </w:pPr>
    </w:p>
    <w:p w:rsidR="00A55653" w:rsidRPr="005C2F48" w:rsidRDefault="00A55653" w:rsidP="00A55653">
      <w:pPr>
        <w:tabs>
          <w:tab w:val="left" w:pos="720"/>
        </w:tabs>
        <w:ind w:left="720" w:hanging="360"/>
        <w:rPr>
          <w:rFonts w:ascii="Tahoma" w:hAnsi="Tahoma" w:cs="Tahoma"/>
          <w:b/>
          <w:bCs/>
          <w:color w:val="666699"/>
          <w:sz w:val="24"/>
          <w:szCs w:val="24"/>
          <w:u w:val="single"/>
        </w:rPr>
      </w:pPr>
      <w:r w:rsidRPr="005C2F48">
        <w:rPr>
          <w:rFonts w:ascii="Tahoma" w:hAnsi="Tahoma" w:cs="Tahoma"/>
          <w:b/>
          <w:color w:val="000000"/>
          <w:sz w:val="24"/>
          <w:szCs w:val="24"/>
        </w:rPr>
        <w:t>3.</w:t>
      </w:r>
      <w:r w:rsidRPr="005C2F48">
        <w:rPr>
          <w:rFonts w:ascii="Tahoma" w:hAnsi="Tahoma" w:cs="Tahoma"/>
          <w:b/>
          <w:color w:val="000000"/>
          <w:sz w:val="24"/>
          <w:szCs w:val="24"/>
        </w:rPr>
        <w:tab/>
        <w:t>La Variable Especie con dato en B</w:t>
      </w:r>
    </w:p>
    <w:p w:rsidR="00A55653" w:rsidRPr="005C2F48" w:rsidRDefault="00A55653" w:rsidP="00A55653">
      <w:pPr>
        <w:rPr>
          <w:rFonts w:ascii="Tahoma" w:hAnsi="Tahoma" w:cs="Tahoma"/>
          <w:b/>
          <w:bCs/>
          <w:color w:val="666699"/>
          <w:sz w:val="24"/>
          <w:szCs w:val="24"/>
          <w:u w:val="single"/>
        </w:rPr>
      </w:pPr>
    </w:p>
    <w:p w:rsidR="00A55653" w:rsidRPr="005C2F48" w:rsidRDefault="00A55653" w:rsidP="00A55653">
      <w:pPr>
        <w:rPr>
          <w:rFonts w:ascii="Tahoma" w:hAnsi="Tahoma" w:cs="Tahoma"/>
          <w:b/>
          <w:bCs/>
          <w:color w:val="666699"/>
          <w:sz w:val="24"/>
          <w:szCs w:val="24"/>
          <w:u w:val="single"/>
        </w:rPr>
      </w:pPr>
      <w:r w:rsidRPr="005C2F48">
        <w:rPr>
          <w:rFonts w:ascii="Tahoma" w:hAnsi="Tahoma" w:cs="Tahoma"/>
          <w:b/>
          <w:color w:val="000000"/>
          <w:sz w:val="24"/>
          <w:szCs w:val="24"/>
        </w:rPr>
        <w:t xml:space="preserve">En este concepto de retención contingente  se debe  validar muy bien que las agrupaciones de la variable </w:t>
      </w:r>
      <w:proofErr w:type="spellStart"/>
      <w:r w:rsidRPr="005C2F48">
        <w:rPr>
          <w:rFonts w:ascii="Tahoma" w:hAnsi="Tahoma" w:cs="Tahoma"/>
          <w:b/>
          <w:color w:val="000000"/>
          <w:sz w:val="24"/>
          <w:szCs w:val="24"/>
        </w:rPr>
        <w:t>Ded_Top</w:t>
      </w:r>
      <w:proofErr w:type="spellEnd"/>
      <w:r w:rsidRPr="005C2F48">
        <w:rPr>
          <w:rFonts w:ascii="Tahoma" w:hAnsi="Tahoma" w:cs="Tahoma"/>
          <w:b/>
          <w:color w:val="000000"/>
          <w:sz w:val="24"/>
          <w:szCs w:val="24"/>
        </w:rPr>
        <w:t xml:space="preserve">  no sean iguales en retención en la fuente y en retención contingente pues esta </w:t>
      </w:r>
      <w:proofErr w:type="gramStart"/>
      <w:r w:rsidRPr="005C2F48">
        <w:rPr>
          <w:rFonts w:ascii="Tahoma" w:hAnsi="Tahoma" w:cs="Tahoma"/>
          <w:b/>
          <w:color w:val="000000"/>
          <w:sz w:val="24"/>
          <w:szCs w:val="24"/>
        </w:rPr>
        <w:t>difieren</w:t>
      </w:r>
      <w:proofErr w:type="gramEnd"/>
      <w:r w:rsidRPr="005C2F48">
        <w:rPr>
          <w:rFonts w:ascii="Tahoma" w:hAnsi="Tahoma" w:cs="Tahoma"/>
          <w:b/>
          <w:color w:val="000000"/>
          <w:sz w:val="24"/>
          <w:szCs w:val="24"/>
        </w:rPr>
        <w:t xml:space="preserve"> en sus conceptos, debido a que  en la retención contingente no se deben tener los conceptos de aportes voluntarios ni AFC</w:t>
      </w:r>
    </w:p>
    <w:p w:rsidR="00A55653" w:rsidRPr="005C2F48" w:rsidRDefault="00A55653" w:rsidP="00A55653">
      <w:pPr>
        <w:ind w:left="360"/>
        <w:rPr>
          <w:rFonts w:ascii="Tahoma" w:hAnsi="Tahoma" w:cs="Tahoma"/>
          <w:b/>
          <w:bCs/>
          <w:color w:val="666699"/>
          <w:sz w:val="24"/>
          <w:szCs w:val="24"/>
          <w:u w:val="single"/>
        </w:rPr>
      </w:pPr>
    </w:p>
    <w:p w:rsidR="00A55653" w:rsidRPr="005C2F48" w:rsidRDefault="00A55653" w:rsidP="00A55653">
      <w:pPr>
        <w:ind w:left="360"/>
        <w:rPr>
          <w:rFonts w:ascii="Tahoma" w:hAnsi="Tahoma" w:cs="Tahoma"/>
          <w:b/>
          <w:sz w:val="24"/>
          <w:szCs w:val="24"/>
        </w:rPr>
      </w:pPr>
      <w:r w:rsidRPr="005C2F48">
        <w:rPr>
          <w:rFonts w:ascii="Tahoma" w:hAnsi="Tahoma" w:cs="Tahoma"/>
          <w:b/>
          <w:bCs/>
          <w:sz w:val="24"/>
          <w:szCs w:val="24"/>
          <w:u w:val="single"/>
        </w:rPr>
        <w:t xml:space="preserve">EXPLICACIÓN </w:t>
      </w:r>
    </w:p>
    <w:p w:rsidR="00A55653" w:rsidRPr="005C2F48" w:rsidRDefault="00A55653" w:rsidP="00A55653">
      <w:pPr>
        <w:ind w:left="360"/>
        <w:rPr>
          <w:rFonts w:ascii="Tahoma" w:hAnsi="Tahoma" w:cs="Tahoma"/>
          <w:b/>
          <w:color w:val="000000"/>
          <w:sz w:val="24"/>
          <w:szCs w:val="24"/>
        </w:rPr>
      </w:pPr>
    </w:p>
    <w:p w:rsidR="00A55653" w:rsidRPr="005C2F48" w:rsidRDefault="00A55653" w:rsidP="00A55653">
      <w:pPr>
        <w:ind w:left="360"/>
        <w:rPr>
          <w:rFonts w:ascii="Tahoma" w:hAnsi="Tahoma" w:cs="Tahoma"/>
          <w:b/>
          <w:color w:val="000000"/>
          <w:sz w:val="24"/>
          <w:szCs w:val="24"/>
        </w:rPr>
      </w:pPr>
      <w:r w:rsidRPr="005C2F48">
        <w:rPr>
          <w:rFonts w:ascii="Tahoma" w:hAnsi="Tahoma" w:cs="Tahoma"/>
          <w:b/>
          <w:color w:val="000000"/>
          <w:sz w:val="24"/>
          <w:szCs w:val="24"/>
        </w:rPr>
        <w:t xml:space="preserve">El beneficio Tributario se calcula sacando la diferencia entre la Retención Normal y la Retención Contingente </w:t>
      </w:r>
    </w:p>
    <w:p w:rsidR="00A55653" w:rsidRPr="005C2F48" w:rsidRDefault="00A55653" w:rsidP="00A55653">
      <w:pPr>
        <w:rPr>
          <w:rFonts w:ascii="Tahoma" w:hAnsi="Tahoma" w:cs="Tahoma"/>
          <w:b/>
          <w:bCs/>
          <w:color w:val="000000"/>
          <w:sz w:val="24"/>
          <w:szCs w:val="24"/>
          <w:lang w:val="es-ES_tradnl"/>
        </w:rPr>
      </w:pPr>
    </w:p>
    <w:p w:rsidR="00A55653" w:rsidRPr="005C2F48" w:rsidRDefault="00A55653" w:rsidP="00A55653">
      <w:pPr>
        <w:rPr>
          <w:rFonts w:ascii="Tahoma" w:hAnsi="Tahoma" w:cs="Tahoma"/>
          <w:b/>
          <w:bCs/>
          <w:sz w:val="24"/>
          <w:szCs w:val="24"/>
          <w:lang w:val="es-ES_tradnl"/>
        </w:rPr>
      </w:pPr>
      <w:r w:rsidRPr="005C2F48">
        <w:rPr>
          <w:rFonts w:ascii="Tahoma" w:hAnsi="Tahoma" w:cs="Tahoma"/>
          <w:b/>
          <w:bCs/>
          <w:sz w:val="24"/>
          <w:szCs w:val="24"/>
          <w:u w:val="single"/>
        </w:rPr>
        <w:t>Variable General De Usuario</w:t>
      </w:r>
      <w:r w:rsidRPr="005C2F48">
        <w:rPr>
          <w:rFonts w:ascii="Tahoma" w:hAnsi="Tahoma" w:cs="Tahoma"/>
          <w:b/>
          <w:bCs/>
          <w:sz w:val="24"/>
          <w:szCs w:val="24"/>
          <w:lang w:val="es-ES_tradnl"/>
        </w:rPr>
        <w:t xml:space="preserve"> </w:t>
      </w:r>
    </w:p>
    <w:p w:rsidR="00A55653" w:rsidRPr="005C2F48" w:rsidRDefault="00A55653" w:rsidP="00A55653">
      <w:pPr>
        <w:rPr>
          <w:rFonts w:ascii="Tahoma" w:hAnsi="Tahoma" w:cs="Tahoma"/>
          <w:b/>
          <w:color w:val="000000"/>
          <w:sz w:val="24"/>
          <w:szCs w:val="24"/>
          <w:lang w:val="es-ES_tradnl"/>
        </w:rPr>
      </w:pPr>
    </w:p>
    <w:p w:rsidR="00A55653" w:rsidRPr="005C2F48" w:rsidRDefault="00A55653" w:rsidP="00A55653">
      <w:pPr>
        <w:tabs>
          <w:tab w:val="left" w:pos="720"/>
        </w:tabs>
        <w:ind w:left="720" w:hanging="360"/>
        <w:rPr>
          <w:rFonts w:ascii="Tahoma" w:hAnsi="Tahoma" w:cs="Tahoma"/>
          <w:b/>
          <w:color w:val="000000"/>
          <w:sz w:val="24"/>
          <w:szCs w:val="24"/>
          <w:lang w:val="es-ES_tradnl"/>
        </w:rPr>
      </w:pPr>
      <w:r w:rsidRPr="005C2F48">
        <w:rPr>
          <w:rFonts w:ascii="Tahoma" w:hAnsi="Tahoma" w:cs="Tahoma"/>
          <w:b/>
          <w:color w:val="000000"/>
          <w:sz w:val="24"/>
          <w:szCs w:val="24"/>
          <w:lang w:val="es-ES_tradnl"/>
        </w:rPr>
        <w:t>1.</w:t>
      </w:r>
      <w:r w:rsidRPr="005C2F48">
        <w:rPr>
          <w:rFonts w:ascii="Tahoma" w:hAnsi="Tahoma" w:cs="Tahoma"/>
          <w:b/>
          <w:color w:val="000000"/>
          <w:sz w:val="24"/>
          <w:szCs w:val="24"/>
          <w:lang w:val="es-ES_tradnl"/>
        </w:rPr>
        <w:tab/>
        <w:t>Se debe crear una Agrupación de Conceptos que contenga todos los Conceptos de Aportes Voluntarios Trabajador y Empresa</w:t>
      </w:r>
    </w:p>
    <w:p w:rsidR="00A55653" w:rsidRPr="005C2F48" w:rsidRDefault="00A55653" w:rsidP="00A55653">
      <w:pPr>
        <w:ind w:firstLine="360"/>
        <w:rPr>
          <w:rFonts w:ascii="Tahoma" w:hAnsi="Tahoma" w:cs="Tahoma"/>
          <w:b/>
          <w:color w:val="000000"/>
          <w:sz w:val="24"/>
          <w:szCs w:val="24"/>
          <w:lang w:val="es-ES_tradnl"/>
        </w:rPr>
      </w:pPr>
    </w:p>
    <w:p w:rsidR="00A55653" w:rsidRPr="005C2F48" w:rsidRDefault="00A55653" w:rsidP="00A55653">
      <w:pPr>
        <w:ind w:firstLine="360"/>
        <w:rPr>
          <w:rFonts w:ascii="Tahoma" w:hAnsi="Tahoma" w:cs="Tahoma"/>
          <w:b/>
          <w:color w:val="000000"/>
          <w:sz w:val="24"/>
          <w:szCs w:val="24"/>
        </w:rPr>
      </w:pPr>
      <w:r w:rsidRPr="005C2F48">
        <w:rPr>
          <w:rFonts w:ascii="Tahoma" w:hAnsi="Tahoma" w:cs="Tahoma"/>
          <w:b/>
          <w:color w:val="000000"/>
          <w:sz w:val="24"/>
          <w:szCs w:val="24"/>
        </w:rPr>
        <w:t>Ej.: AGVG</w:t>
      </w:r>
    </w:p>
    <w:p w:rsidR="00A55653" w:rsidRPr="005C2F48" w:rsidRDefault="00A55653" w:rsidP="00A55653">
      <w:pPr>
        <w:rPr>
          <w:rFonts w:ascii="Tahoma" w:hAnsi="Tahoma" w:cs="Tahoma"/>
          <w:b/>
          <w:color w:val="000000"/>
          <w:sz w:val="24"/>
          <w:szCs w:val="24"/>
        </w:rPr>
      </w:pPr>
    </w:p>
    <w:p w:rsidR="00A55653" w:rsidRPr="005C2F48" w:rsidRDefault="00A55653" w:rsidP="00A55653">
      <w:pPr>
        <w:rPr>
          <w:rFonts w:ascii="Tahoma" w:hAnsi="Tahoma" w:cs="Tahoma"/>
          <w:b/>
          <w:bCs/>
          <w:color w:val="000000"/>
          <w:sz w:val="24"/>
          <w:szCs w:val="24"/>
          <w:lang w:val="es-ES_tradnl"/>
        </w:rPr>
      </w:pPr>
      <w:r w:rsidRPr="005C2F48">
        <w:rPr>
          <w:rFonts w:ascii="Tahoma" w:hAnsi="Tahoma" w:cs="Tahoma"/>
          <w:b/>
          <w:color w:val="000000"/>
          <w:sz w:val="24"/>
          <w:szCs w:val="24"/>
          <w:lang w:val="es-ES_tradnl"/>
        </w:rPr>
        <w:t xml:space="preserve">En variables generales de usuario Ruta (Sistemas de nómina - Configuración - Parámetros del Sistema - Variables generales de usuario) En el Dato de la variable  </w:t>
      </w:r>
      <w:proofErr w:type="spellStart"/>
      <w:r w:rsidRPr="005C2F48">
        <w:rPr>
          <w:rFonts w:ascii="Tahoma" w:hAnsi="Tahoma" w:cs="Tahoma"/>
          <w:b/>
          <w:bCs/>
          <w:color w:val="000000"/>
          <w:sz w:val="24"/>
          <w:szCs w:val="24"/>
        </w:rPr>
        <w:t>Mns</w:t>
      </w:r>
      <w:proofErr w:type="gramStart"/>
      <w:r w:rsidRPr="005C2F48">
        <w:rPr>
          <w:rFonts w:ascii="Tahoma" w:hAnsi="Tahoma" w:cs="Tahoma"/>
          <w:b/>
          <w:bCs/>
          <w:color w:val="000000"/>
          <w:sz w:val="24"/>
          <w:szCs w:val="24"/>
        </w:rPr>
        <w:t>:AgrAptVol</w:t>
      </w:r>
      <w:proofErr w:type="spellEnd"/>
      <w:proofErr w:type="gramEnd"/>
      <w:r w:rsidRPr="005C2F48">
        <w:rPr>
          <w:rFonts w:ascii="Tahoma" w:hAnsi="Tahoma" w:cs="Tahoma"/>
          <w:b/>
          <w:bCs/>
          <w:color w:val="000000"/>
          <w:sz w:val="24"/>
          <w:szCs w:val="24"/>
        </w:rPr>
        <w:t xml:space="preserve"> </w:t>
      </w:r>
      <w:r w:rsidRPr="005C2F48">
        <w:rPr>
          <w:rFonts w:ascii="Tahoma" w:hAnsi="Tahoma" w:cs="Tahoma"/>
          <w:b/>
          <w:color w:val="000000"/>
          <w:sz w:val="24"/>
          <w:szCs w:val="24"/>
        </w:rPr>
        <w:t xml:space="preserve">se matricula la agrupación  </w:t>
      </w:r>
      <w:r w:rsidRPr="005C2F48">
        <w:rPr>
          <w:rFonts w:ascii="Tahoma" w:hAnsi="Tahoma" w:cs="Tahoma"/>
          <w:b/>
          <w:bCs/>
          <w:color w:val="000000"/>
          <w:sz w:val="24"/>
          <w:szCs w:val="24"/>
        </w:rPr>
        <w:t xml:space="preserve">AGVG. </w:t>
      </w:r>
      <w:r w:rsidRPr="005C2F48">
        <w:rPr>
          <w:rFonts w:ascii="Tahoma" w:hAnsi="Tahoma" w:cs="Tahoma"/>
          <w:b/>
          <w:color w:val="000000"/>
          <w:sz w:val="24"/>
          <w:szCs w:val="24"/>
        </w:rPr>
        <w:t xml:space="preserve">Creada anteriormente. </w:t>
      </w:r>
    </w:p>
    <w:p w:rsidR="00A55653" w:rsidRPr="005C2F48" w:rsidRDefault="00A55653" w:rsidP="00A55653">
      <w:pPr>
        <w:rPr>
          <w:rFonts w:ascii="Tahoma" w:hAnsi="Tahoma" w:cs="Tahoma"/>
          <w:b/>
          <w:bCs/>
          <w:color w:val="000000"/>
          <w:sz w:val="24"/>
          <w:szCs w:val="24"/>
          <w:lang w:val="es-ES_tradnl"/>
        </w:rPr>
      </w:pPr>
    </w:p>
    <w:p w:rsidR="00A55653" w:rsidRPr="005C2F48" w:rsidRDefault="00A55653" w:rsidP="00A55653">
      <w:pPr>
        <w:pStyle w:val="Ttulo3"/>
        <w:rPr>
          <w:rFonts w:ascii="Tahoma" w:hAnsi="Tahoma" w:cs="Tahoma"/>
          <w:bCs w:val="0"/>
          <w:color w:val="auto"/>
          <w:sz w:val="24"/>
          <w:szCs w:val="24"/>
          <w:u w:val="single"/>
          <w:lang w:val="es-ES_tradnl"/>
        </w:rPr>
      </w:pPr>
      <w:r w:rsidRPr="005C2F48">
        <w:rPr>
          <w:rFonts w:ascii="Tahoma" w:hAnsi="Tahoma" w:cs="Tahoma"/>
          <w:bCs w:val="0"/>
          <w:color w:val="auto"/>
          <w:sz w:val="24"/>
          <w:szCs w:val="24"/>
          <w:u w:val="single"/>
        </w:rPr>
        <w:lastRenderedPageBreak/>
        <w:t>PARAMETRIZACIÓN DE LOS CONCEPTOS DE APORTES VOLUNTARIOS</w:t>
      </w:r>
    </w:p>
    <w:p w:rsidR="00A55653" w:rsidRPr="005C2F48" w:rsidRDefault="00A55653" w:rsidP="00A55653">
      <w:pPr>
        <w:jc w:val="right"/>
        <w:rPr>
          <w:rFonts w:ascii="Tahoma" w:hAnsi="Tahoma" w:cs="Tahoma"/>
          <w:b/>
          <w:bCs/>
          <w:color w:val="000000"/>
          <w:sz w:val="24"/>
          <w:szCs w:val="24"/>
          <w:lang w:val="es-ES_tradnl"/>
        </w:rPr>
      </w:pPr>
    </w:p>
    <w:p w:rsidR="00A55653" w:rsidRPr="005C2F48" w:rsidRDefault="00A55653" w:rsidP="00A55653">
      <w:pPr>
        <w:rPr>
          <w:rFonts w:ascii="Tahoma" w:hAnsi="Tahoma" w:cs="Tahoma"/>
          <w:b/>
          <w:color w:val="000000"/>
          <w:sz w:val="24"/>
          <w:szCs w:val="24"/>
        </w:rPr>
      </w:pPr>
      <w:proofErr w:type="gramStart"/>
      <w:r w:rsidRPr="005C2F48">
        <w:rPr>
          <w:rFonts w:ascii="Tahoma" w:hAnsi="Tahoma" w:cs="Tahoma"/>
          <w:b/>
          <w:color w:val="000000"/>
          <w:sz w:val="24"/>
          <w:szCs w:val="24"/>
          <w:lang w:val="es-ES_tradnl"/>
        </w:rPr>
        <w:t>1.</w:t>
      </w:r>
      <w:r w:rsidRPr="005C2F48">
        <w:rPr>
          <w:rFonts w:ascii="Tahoma" w:hAnsi="Tahoma" w:cs="Tahoma"/>
          <w:b/>
          <w:color w:val="000000"/>
          <w:sz w:val="24"/>
          <w:szCs w:val="24"/>
        </w:rPr>
        <w:t>En</w:t>
      </w:r>
      <w:proofErr w:type="gramEnd"/>
      <w:r w:rsidRPr="005C2F48">
        <w:rPr>
          <w:rFonts w:ascii="Tahoma" w:hAnsi="Tahoma" w:cs="Tahoma"/>
          <w:b/>
          <w:color w:val="000000"/>
          <w:sz w:val="24"/>
          <w:szCs w:val="24"/>
        </w:rPr>
        <w:t xml:space="preserve"> todos los conceptos de Aportes Voluntarios del Trabajador y de la Empresa</w:t>
      </w:r>
    </w:p>
    <w:p w:rsidR="00A55653" w:rsidRPr="005C2F48" w:rsidRDefault="00A55653" w:rsidP="00A55653">
      <w:pPr>
        <w:rPr>
          <w:rFonts w:ascii="Tahoma" w:hAnsi="Tahoma" w:cs="Tahoma"/>
          <w:b/>
          <w:color w:val="000000"/>
          <w:sz w:val="24"/>
          <w:szCs w:val="24"/>
        </w:rPr>
      </w:pPr>
    </w:p>
    <w:p w:rsidR="00A55653" w:rsidRPr="005C2F48" w:rsidRDefault="00A55653" w:rsidP="00A55653">
      <w:pPr>
        <w:jc w:val="both"/>
        <w:rPr>
          <w:rFonts w:ascii="Tahoma" w:hAnsi="Tahoma" w:cs="Tahoma"/>
          <w:b/>
          <w:color w:val="000000"/>
          <w:sz w:val="24"/>
          <w:szCs w:val="24"/>
        </w:rPr>
      </w:pPr>
      <w:r w:rsidRPr="005C2F48">
        <w:rPr>
          <w:rFonts w:ascii="Tahoma" w:hAnsi="Tahoma" w:cs="Tahoma"/>
          <w:b/>
          <w:color w:val="000000"/>
          <w:sz w:val="24"/>
          <w:szCs w:val="24"/>
        </w:rPr>
        <w:t xml:space="preserve">Se deben crear la variable  </w:t>
      </w:r>
      <w:proofErr w:type="spellStart"/>
      <w:r w:rsidRPr="005C2F48">
        <w:rPr>
          <w:rFonts w:ascii="Tahoma" w:hAnsi="Tahoma" w:cs="Tahoma"/>
          <w:b/>
          <w:bCs/>
          <w:color w:val="000000"/>
          <w:sz w:val="24"/>
          <w:szCs w:val="24"/>
        </w:rPr>
        <w:t>ApvESS</w:t>
      </w:r>
      <w:proofErr w:type="spellEnd"/>
      <w:r w:rsidRPr="005C2F48">
        <w:rPr>
          <w:rFonts w:ascii="Tahoma" w:hAnsi="Tahoma" w:cs="Tahoma"/>
          <w:b/>
          <w:color w:val="000000"/>
          <w:sz w:val="24"/>
          <w:szCs w:val="24"/>
        </w:rPr>
        <w:t xml:space="preserve"> descripción - Aportes Voluntarios para Entidades de Seguridad Social, </w:t>
      </w:r>
      <w:r w:rsidRPr="005C2F48">
        <w:rPr>
          <w:rFonts w:ascii="Tahoma" w:hAnsi="Tahoma" w:cs="Tahoma"/>
          <w:b/>
          <w:bCs/>
          <w:color w:val="000000"/>
          <w:sz w:val="24"/>
          <w:szCs w:val="24"/>
        </w:rPr>
        <w:t>Dato:</w:t>
      </w:r>
      <w:r w:rsidRPr="005C2F48">
        <w:rPr>
          <w:rFonts w:ascii="Tahoma" w:hAnsi="Tahoma" w:cs="Tahoma"/>
          <w:b/>
          <w:color w:val="000000"/>
          <w:sz w:val="24"/>
          <w:szCs w:val="24"/>
        </w:rPr>
        <w:t xml:space="preserve"> Entidad Administradora correspondiente (Que se crea en el Modulo de Seguridad Social, este proceso será descrito </w:t>
      </w:r>
      <w:r w:rsidR="00C50B5B" w:rsidRPr="005C2F48">
        <w:rPr>
          <w:rFonts w:ascii="Tahoma" w:hAnsi="Tahoma" w:cs="Tahoma"/>
          <w:b/>
          <w:color w:val="000000"/>
          <w:sz w:val="24"/>
          <w:szCs w:val="24"/>
        </w:rPr>
        <w:t>más</w:t>
      </w:r>
      <w:r w:rsidRPr="005C2F48">
        <w:rPr>
          <w:rFonts w:ascii="Tahoma" w:hAnsi="Tahoma" w:cs="Tahoma"/>
          <w:b/>
          <w:color w:val="000000"/>
          <w:sz w:val="24"/>
          <w:szCs w:val="24"/>
        </w:rPr>
        <w:t xml:space="preserve"> adelante). Ejemplo: Si la Entidad que se </w:t>
      </w:r>
      <w:proofErr w:type="spellStart"/>
      <w:r w:rsidRPr="005C2F48">
        <w:rPr>
          <w:rFonts w:ascii="Tahoma" w:hAnsi="Tahoma" w:cs="Tahoma"/>
          <w:b/>
          <w:color w:val="000000"/>
          <w:sz w:val="24"/>
          <w:szCs w:val="24"/>
        </w:rPr>
        <w:t>creo</w:t>
      </w:r>
      <w:proofErr w:type="spellEnd"/>
      <w:r w:rsidRPr="005C2F48">
        <w:rPr>
          <w:rFonts w:ascii="Tahoma" w:hAnsi="Tahoma" w:cs="Tahoma"/>
          <w:b/>
          <w:color w:val="000000"/>
          <w:sz w:val="24"/>
          <w:szCs w:val="24"/>
        </w:rPr>
        <w:t xml:space="preserve"> para los Aportes Voluntarios </w:t>
      </w:r>
      <w:proofErr w:type="spellStart"/>
      <w:r w:rsidRPr="005C2F48">
        <w:rPr>
          <w:rFonts w:ascii="Tahoma" w:hAnsi="Tahoma" w:cs="Tahoma"/>
          <w:b/>
          <w:color w:val="000000"/>
          <w:sz w:val="24"/>
          <w:szCs w:val="24"/>
        </w:rPr>
        <w:t>Skandia</w:t>
      </w:r>
      <w:proofErr w:type="spellEnd"/>
      <w:r w:rsidRPr="005C2F48">
        <w:rPr>
          <w:rFonts w:ascii="Tahoma" w:hAnsi="Tahoma" w:cs="Tahoma"/>
          <w:b/>
          <w:color w:val="000000"/>
          <w:sz w:val="24"/>
          <w:szCs w:val="24"/>
        </w:rPr>
        <w:t xml:space="preserve"> tiene el código 63 este es el DATO que debe registrar en este campo.</w:t>
      </w:r>
    </w:p>
    <w:p w:rsidR="00A55653" w:rsidRPr="005C2F48" w:rsidRDefault="00A55653" w:rsidP="00A55653">
      <w:pPr>
        <w:rPr>
          <w:rFonts w:ascii="Tahoma" w:hAnsi="Tahoma" w:cs="Tahoma"/>
          <w:b/>
          <w:color w:val="000000"/>
          <w:sz w:val="24"/>
          <w:szCs w:val="24"/>
        </w:rPr>
      </w:pPr>
    </w:p>
    <w:p w:rsidR="00A55653" w:rsidRPr="005C2F48" w:rsidRDefault="00A55653" w:rsidP="00A55653">
      <w:pPr>
        <w:jc w:val="both"/>
        <w:rPr>
          <w:rFonts w:ascii="Tahoma" w:hAnsi="Tahoma" w:cs="Tahoma"/>
          <w:b/>
          <w:color w:val="000000"/>
          <w:sz w:val="24"/>
          <w:szCs w:val="24"/>
        </w:rPr>
      </w:pPr>
      <w:r w:rsidRPr="005C2F48">
        <w:rPr>
          <w:rFonts w:ascii="Tahoma" w:hAnsi="Tahoma" w:cs="Tahoma"/>
          <w:b/>
          <w:color w:val="000000"/>
          <w:sz w:val="24"/>
          <w:szCs w:val="24"/>
        </w:rPr>
        <w:t xml:space="preserve">2. Si la </w:t>
      </w:r>
      <w:r w:rsidR="00C50B5B" w:rsidRPr="005C2F48">
        <w:rPr>
          <w:rFonts w:ascii="Tahoma" w:hAnsi="Tahoma" w:cs="Tahoma"/>
          <w:b/>
          <w:color w:val="000000"/>
          <w:sz w:val="24"/>
          <w:szCs w:val="24"/>
        </w:rPr>
        <w:t>Nómina</w:t>
      </w:r>
      <w:r w:rsidRPr="005C2F48">
        <w:rPr>
          <w:rFonts w:ascii="Tahoma" w:hAnsi="Tahoma" w:cs="Tahoma"/>
          <w:b/>
          <w:color w:val="000000"/>
          <w:sz w:val="24"/>
          <w:szCs w:val="24"/>
        </w:rPr>
        <w:t xml:space="preserve"> maneja Aportes Voluntarios de la Empresa, en estos conceptos, además de la variable creada en el punto anterior, se debe crear la variable</w:t>
      </w:r>
      <w:r w:rsidRPr="005C2F48">
        <w:rPr>
          <w:rFonts w:ascii="Tahoma" w:hAnsi="Tahoma" w:cs="Tahoma"/>
          <w:b/>
          <w:bCs/>
          <w:color w:val="000000"/>
          <w:sz w:val="24"/>
          <w:szCs w:val="24"/>
        </w:rPr>
        <w:t xml:space="preserve"> </w:t>
      </w:r>
      <w:proofErr w:type="spellStart"/>
      <w:r w:rsidRPr="005C2F48">
        <w:rPr>
          <w:rFonts w:ascii="Tahoma" w:hAnsi="Tahoma" w:cs="Tahoma"/>
          <w:b/>
          <w:bCs/>
          <w:color w:val="000000"/>
          <w:sz w:val="24"/>
          <w:szCs w:val="24"/>
        </w:rPr>
        <w:t>ApvEmpr</w:t>
      </w:r>
      <w:proofErr w:type="spellEnd"/>
      <w:r w:rsidRPr="005C2F48">
        <w:rPr>
          <w:rFonts w:ascii="Tahoma" w:hAnsi="Tahoma" w:cs="Tahoma"/>
          <w:b/>
          <w:bCs/>
          <w:color w:val="000000"/>
          <w:sz w:val="24"/>
          <w:szCs w:val="24"/>
        </w:rPr>
        <w:t xml:space="preserve"> - </w:t>
      </w:r>
      <w:r w:rsidRPr="005C2F48">
        <w:rPr>
          <w:rFonts w:ascii="Tahoma" w:hAnsi="Tahoma" w:cs="Tahoma"/>
          <w:b/>
          <w:color w:val="000000"/>
          <w:sz w:val="24"/>
          <w:szCs w:val="24"/>
        </w:rPr>
        <w:t xml:space="preserve">descripción -Aportes Voluntarios para la Empresa, </w:t>
      </w:r>
      <w:r w:rsidRPr="005C2F48">
        <w:rPr>
          <w:rFonts w:ascii="Tahoma" w:hAnsi="Tahoma" w:cs="Tahoma"/>
          <w:b/>
          <w:bCs/>
          <w:color w:val="000000"/>
          <w:sz w:val="24"/>
          <w:szCs w:val="24"/>
        </w:rPr>
        <w:t>Dato:</w:t>
      </w:r>
      <w:r w:rsidRPr="005C2F48">
        <w:rPr>
          <w:rFonts w:ascii="Tahoma" w:hAnsi="Tahoma" w:cs="Tahoma"/>
          <w:b/>
          <w:color w:val="000000"/>
          <w:sz w:val="24"/>
          <w:szCs w:val="24"/>
        </w:rPr>
        <w:t xml:space="preserve">  una “S”  para indicar que estos son Aportes Voluntarios de la Empresa.</w:t>
      </w:r>
    </w:p>
    <w:p w:rsidR="00A55653" w:rsidRPr="005C2F48" w:rsidRDefault="00A55653" w:rsidP="00A55653">
      <w:pPr>
        <w:rPr>
          <w:rFonts w:ascii="Tahoma" w:hAnsi="Tahoma" w:cs="Tahoma"/>
          <w:b/>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color w:val="000000"/>
          <w:sz w:val="24"/>
          <w:szCs w:val="24"/>
        </w:rPr>
        <w:t xml:space="preserve">3. En los conceptos de aportes voluntarios se debe crear la variable </w:t>
      </w:r>
      <w:proofErr w:type="spellStart"/>
      <w:r w:rsidRPr="005C2F48">
        <w:rPr>
          <w:rFonts w:ascii="Tahoma" w:hAnsi="Tahoma" w:cs="Tahoma"/>
          <w:b/>
          <w:color w:val="000000"/>
          <w:sz w:val="24"/>
          <w:szCs w:val="24"/>
        </w:rPr>
        <w:t>ApvPrioridad</w:t>
      </w:r>
      <w:proofErr w:type="spellEnd"/>
      <w:r w:rsidRPr="005C2F48">
        <w:rPr>
          <w:rFonts w:ascii="Tahoma" w:hAnsi="Tahoma" w:cs="Tahoma"/>
          <w:b/>
          <w:color w:val="000000"/>
          <w:sz w:val="24"/>
          <w:szCs w:val="24"/>
        </w:rPr>
        <w:t xml:space="preserve"> y el dato debe ir un 0</w:t>
      </w:r>
      <w:r w:rsidR="00C50B5B" w:rsidRPr="005C2F48">
        <w:rPr>
          <w:rFonts w:ascii="Tahoma" w:hAnsi="Tahoma" w:cs="Tahoma"/>
          <w:b/>
          <w:color w:val="000000"/>
          <w:sz w:val="24"/>
          <w:szCs w:val="24"/>
        </w:rPr>
        <w:t>, 1, 2,3</w:t>
      </w:r>
      <w:r w:rsidRPr="005C2F48">
        <w:rPr>
          <w:rFonts w:ascii="Tahoma" w:hAnsi="Tahoma" w:cs="Tahoma"/>
          <w:b/>
          <w:color w:val="000000"/>
          <w:sz w:val="24"/>
          <w:szCs w:val="24"/>
        </w:rPr>
        <w:t>, dependiendo de la prioridad con la que los conceptos  se distribuyen en sus aportes con beneficio</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bCs/>
          <w:sz w:val="24"/>
          <w:szCs w:val="24"/>
          <w:u w:val="single"/>
        </w:rPr>
      </w:pPr>
      <w:r w:rsidRPr="005C2F48">
        <w:rPr>
          <w:rFonts w:ascii="Tahoma" w:hAnsi="Tahoma" w:cs="Tahoma"/>
          <w:b/>
          <w:bCs/>
          <w:sz w:val="24"/>
          <w:szCs w:val="24"/>
          <w:u w:val="single"/>
        </w:rPr>
        <w:t>CREACIÓN DE ENTIDADES</w:t>
      </w:r>
      <w:r w:rsidRPr="005C2F48">
        <w:rPr>
          <w:rFonts w:ascii="Tahoma" w:hAnsi="Tahoma" w:cs="Tahoma"/>
          <w:b/>
          <w:bCs/>
          <w:sz w:val="24"/>
          <w:szCs w:val="24"/>
        </w:rPr>
        <w:t xml:space="preserve"> </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color w:val="000000"/>
          <w:sz w:val="24"/>
          <w:szCs w:val="24"/>
        </w:rPr>
        <w:t>1. Se debe crear la Entidad Administradora para los Aportes Voluntarios: NO SE DEBEN REUTILIZAR LAS ENTIDADES DE PENSIONES EXISTETES PORQUE EL SISTEMA NO AUTOLIQUIDA VOLUNTARIOS Y OBLIGATORIOS DE MANERA SIMULTANEA</w:t>
      </w:r>
    </w:p>
    <w:p w:rsidR="00A55653" w:rsidRPr="005C2F48" w:rsidRDefault="00A55653" w:rsidP="00A55653">
      <w:pPr>
        <w:rPr>
          <w:rFonts w:ascii="Tahoma" w:hAnsi="Tahoma" w:cs="Tahoma"/>
          <w:b/>
          <w:color w:val="000000"/>
          <w:sz w:val="24"/>
          <w:szCs w:val="24"/>
        </w:rPr>
      </w:pPr>
    </w:p>
    <w:p w:rsidR="00A55653" w:rsidRPr="005C2F48" w:rsidRDefault="00C50B5B" w:rsidP="00A55653">
      <w:pPr>
        <w:rPr>
          <w:rFonts w:ascii="Tahoma" w:hAnsi="Tahoma" w:cs="Tahoma"/>
          <w:b/>
          <w:color w:val="000000"/>
          <w:sz w:val="24"/>
          <w:szCs w:val="24"/>
        </w:rPr>
      </w:pPr>
      <w:r w:rsidRPr="005C2F48">
        <w:rPr>
          <w:rFonts w:ascii="Tahoma" w:hAnsi="Tahoma" w:cs="Tahoma"/>
          <w:b/>
          <w:color w:val="000000"/>
          <w:sz w:val="24"/>
          <w:szCs w:val="24"/>
        </w:rPr>
        <w:lastRenderedPageBreak/>
        <w:t>(Ruta</w:t>
      </w:r>
      <w:r w:rsidR="00A55653" w:rsidRPr="005C2F48">
        <w:rPr>
          <w:rFonts w:ascii="Tahoma" w:hAnsi="Tahoma" w:cs="Tahoma"/>
          <w:b/>
          <w:color w:val="000000"/>
          <w:sz w:val="24"/>
          <w:szCs w:val="24"/>
        </w:rPr>
        <w:t xml:space="preserve"> Módulo de Seguridad Social / Registros / Entidades Administradoras /Insertar/ Se deben diligenciar todos los campos.</w:t>
      </w:r>
    </w:p>
    <w:p w:rsidR="00A55653" w:rsidRPr="005C2F48" w:rsidRDefault="00A55653" w:rsidP="00A55653">
      <w:pPr>
        <w:rPr>
          <w:rFonts w:ascii="Tahoma" w:hAnsi="Tahoma" w:cs="Tahoma"/>
          <w:b/>
          <w:color w:val="000000"/>
          <w:sz w:val="24"/>
          <w:szCs w:val="24"/>
        </w:rPr>
      </w:pPr>
    </w:p>
    <w:p w:rsidR="00A55653" w:rsidRPr="005C2F48" w:rsidRDefault="00A55653" w:rsidP="00A55653">
      <w:pPr>
        <w:pStyle w:val="Ttulo1"/>
        <w:rPr>
          <w:rFonts w:ascii="Tahoma" w:hAnsi="Tahoma" w:cs="Tahoma"/>
          <w:color w:val="000000"/>
          <w:sz w:val="24"/>
          <w:szCs w:val="24"/>
        </w:rPr>
      </w:pPr>
      <w:r w:rsidRPr="005C2F48">
        <w:rPr>
          <w:rFonts w:ascii="Tahoma" w:hAnsi="Tahoma" w:cs="Tahoma"/>
          <w:bCs w:val="0"/>
          <w:color w:val="000000"/>
          <w:sz w:val="24"/>
          <w:szCs w:val="24"/>
        </w:rPr>
        <w:t xml:space="preserve">Entidad </w:t>
      </w:r>
      <w:r w:rsidR="00C50B5B" w:rsidRPr="005C2F48">
        <w:rPr>
          <w:rFonts w:ascii="Tahoma" w:hAnsi="Tahoma" w:cs="Tahoma"/>
          <w:bCs w:val="0"/>
          <w:color w:val="000000"/>
          <w:sz w:val="24"/>
          <w:szCs w:val="24"/>
        </w:rPr>
        <w:t>Administradora:</w:t>
      </w:r>
      <w:r w:rsidRPr="005C2F48">
        <w:rPr>
          <w:rFonts w:ascii="Tahoma" w:hAnsi="Tahoma" w:cs="Tahoma"/>
          <w:color w:val="000000"/>
          <w:sz w:val="24"/>
          <w:szCs w:val="24"/>
        </w:rPr>
        <w:t xml:space="preserve"> Se sugiere seguir el consecutivo de entidades si estamos en el Código 60 entonces continuamos con el 61</w:t>
      </w:r>
    </w:p>
    <w:p w:rsidR="00A55653" w:rsidRPr="005C2F48" w:rsidRDefault="00A55653" w:rsidP="00A55653">
      <w:pPr>
        <w:rPr>
          <w:rFonts w:ascii="Tahoma" w:hAnsi="Tahoma" w:cs="Tahoma"/>
          <w:b/>
          <w:bCs/>
          <w:sz w:val="24"/>
          <w:szCs w:val="24"/>
        </w:rPr>
      </w:pPr>
      <w:r w:rsidRPr="005C2F48">
        <w:rPr>
          <w:rFonts w:ascii="Tahoma" w:hAnsi="Tahoma" w:cs="Tahoma"/>
          <w:b/>
          <w:bCs/>
          <w:sz w:val="24"/>
          <w:szCs w:val="24"/>
        </w:rPr>
        <w:t>Razón Social</w:t>
      </w:r>
    </w:p>
    <w:p w:rsidR="00A55653" w:rsidRPr="005C2F48" w:rsidRDefault="00A55653" w:rsidP="00A55653">
      <w:pPr>
        <w:rPr>
          <w:rFonts w:ascii="Tahoma" w:hAnsi="Tahoma" w:cs="Tahoma"/>
          <w:b/>
          <w:bCs/>
          <w:sz w:val="24"/>
          <w:szCs w:val="24"/>
        </w:rPr>
      </w:pPr>
      <w:r w:rsidRPr="005C2F48">
        <w:rPr>
          <w:rFonts w:ascii="Tahoma" w:hAnsi="Tahoma" w:cs="Tahoma"/>
          <w:b/>
          <w:bCs/>
          <w:sz w:val="24"/>
          <w:szCs w:val="24"/>
        </w:rPr>
        <w:t xml:space="preserve">Identificación </w:t>
      </w:r>
    </w:p>
    <w:p w:rsidR="00A55653" w:rsidRPr="005C2F48" w:rsidRDefault="00A55653" w:rsidP="00A55653">
      <w:pPr>
        <w:rPr>
          <w:rFonts w:ascii="Tahoma" w:hAnsi="Tahoma" w:cs="Tahoma"/>
          <w:b/>
          <w:bCs/>
          <w:sz w:val="24"/>
          <w:szCs w:val="24"/>
        </w:rPr>
      </w:pPr>
      <w:r w:rsidRPr="005C2F48">
        <w:rPr>
          <w:rFonts w:ascii="Tahoma" w:hAnsi="Tahoma" w:cs="Tahoma"/>
          <w:b/>
          <w:bCs/>
          <w:sz w:val="24"/>
          <w:szCs w:val="24"/>
        </w:rPr>
        <w:t>Código del formato: 61</w:t>
      </w:r>
    </w:p>
    <w:p w:rsidR="00A55653" w:rsidRPr="005C2F48" w:rsidRDefault="00A55653" w:rsidP="00A55653">
      <w:pPr>
        <w:rPr>
          <w:rFonts w:ascii="Tahoma" w:hAnsi="Tahoma" w:cs="Tahoma"/>
          <w:b/>
          <w:bCs/>
          <w:color w:val="000000"/>
          <w:sz w:val="24"/>
          <w:szCs w:val="24"/>
        </w:rPr>
      </w:pPr>
      <w:r w:rsidRPr="005C2F48">
        <w:rPr>
          <w:rFonts w:ascii="Tahoma" w:hAnsi="Tahoma" w:cs="Tahoma"/>
          <w:b/>
          <w:bCs/>
          <w:sz w:val="24"/>
          <w:szCs w:val="24"/>
        </w:rPr>
        <w:t>Código Asignado:     61</w:t>
      </w: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Formato DLL</w:t>
      </w:r>
      <w:r w:rsidRPr="005C2F48">
        <w:rPr>
          <w:rFonts w:ascii="Tahoma" w:hAnsi="Tahoma" w:cs="Tahoma"/>
          <w:b/>
          <w:color w:val="000000"/>
          <w:sz w:val="24"/>
          <w:szCs w:val="24"/>
        </w:rPr>
        <w:t xml:space="preserve"> SSXXX, (Si este formato no </w:t>
      </w:r>
      <w:proofErr w:type="spellStart"/>
      <w:r w:rsidRPr="005C2F48">
        <w:rPr>
          <w:rFonts w:ascii="Tahoma" w:hAnsi="Tahoma" w:cs="Tahoma"/>
          <w:b/>
          <w:color w:val="000000"/>
          <w:sz w:val="24"/>
          <w:szCs w:val="24"/>
        </w:rPr>
        <w:t>esta</w:t>
      </w:r>
      <w:proofErr w:type="spellEnd"/>
      <w:r w:rsidRPr="005C2F48">
        <w:rPr>
          <w:rFonts w:ascii="Tahoma" w:hAnsi="Tahoma" w:cs="Tahoma"/>
          <w:b/>
          <w:color w:val="000000"/>
          <w:sz w:val="24"/>
          <w:szCs w:val="24"/>
        </w:rPr>
        <w:t xml:space="preserve"> creado en la empresa la debe crear y solo es indispensable que diligencie el campo de la política que en este caso es SSXXX)</w:t>
      </w: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Ubicación</w:t>
      </w:r>
      <w:r w:rsidRPr="005C2F48">
        <w:rPr>
          <w:rFonts w:ascii="Tahoma" w:hAnsi="Tahoma" w:cs="Tahoma"/>
          <w:b/>
          <w:color w:val="000000"/>
          <w:sz w:val="24"/>
          <w:szCs w:val="24"/>
        </w:rPr>
        <w:t xml:space="preserve"> </w:t>
      </w:r>
      <w:r w:rsidRPr="005C2F48">
        <w:rPr>
          <w:rFonts w:ascii="Tahoma" w:hAnsi="Tahoma" w:cs="Tahoma"/>
          <w:b/>
          <w:bCs/>
          <w:color w:val="000000"/>
          <w:sz w:val="24"/>
          <w:szCs w:val="24"/>
        </w:rPr>
        <w:t xml:space="preserve">y Nombre </w:t>
      </w:r>
      <w:r w:rsidRPr="005C2F48">
        <w:rPr>
          <w:rFonts w:ascii="Tahoma" w:hAnsi="Tahoma" w:cs="Tahoma"/>
          <w:b/>
          <w:color w:val="000000"/>
          <w:sz w:val="24"/>
          <w:szCs w:val="24"/>
        </w:rPr>
        <w:t xml:space="preserve">A: INF </w:t>
      </w: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 xml:space="preserve">Proceso de Autoliquidación </w:t>
      </w:r>
      <w:r w:rsidRPr="005C2F48">
        <w:rPr>
          <w:rFonts w:ascii="Tahoma" w:hAnsi="Tahoma" w:cs="Tahoma"/>
          <w:b/>
          <w:color w:val="000000"/>
          <w:sz w:val="24"/>
          <w:szCs w:val="24"/>
        </w:rPr>
        <w:t>AUTO5.</w:t>
      </w: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Habilitar el campo Aportes Voluntarios</w:t>
      </w:r>
      <w:proofErr w:type="gramStart"/>
      <w:r w:rsidRPr="005C2F48">
        <w:rPr>
          <w:rFonts w:ascii="Tahoma" w:hAnsi="Tahoma" w:cs="Tahoma"/>
          <w:b/>
          <w:bCs/>
          <w:color w:val="000000"/>
          <w:sz w:val="24"/>
          <w:szCs w:val="24"/>
        </w:rPr>
        <w:t>?</w:t>
      </w:r>
      <w:proofErr w:type="gramEnd"/>
      <w:r w:rsidRPr="005C2F48">
        <w:rPr>
          <w:rFonts w:ascii="Tahoma" w:hAnsi="Tahoma" w:cs="Tahoma"/>
          <w:b/>
          <w:color w:val="000000"/>
          <w:sz w:val="24"/>
          <w:szCs w:val="24"/>
        </w:rPr>
        <w:t xml:space="preserve">, al habilitar este campo, el sistema me despliega cinco campos </w:t>
      </w:r>
      <w:proofErr w:type="spellStart"/>
      <w:r w:rsidRPr="005C2F48">
        <w:rPr>
          <w:rFonts w:ascii="Tahoma" w:hAnsi="Tahoma" w:cs="Tahoma"/>
          <w:b/>
          <w:color w:val="000000"/>
          <w:sz w:val="24"/>
          <w:szCs w:val="24"/>
        </w:rPr>
        <w:t>mas</w:t>
      </w:r>
      <w:proofErr w:type="spellEnd"/>
      <w:r w:rsidRPr="005C2F48">
        <w:rPr>
          <w:rFonts w:ascii="Tahoma" w:hAnsi="Tahoma" w:cs="Tahoma"/>
          <w:b/>
          <w:color w:val="000000"/>
          <w:sz w:val="24"/>
          <w:szCs w:val="24"/>
        </w:rPr>
        <w:t>, que se deben cargar llamando las siguientes Agrupaciones de Conceptos creadas previamente:</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bCs/>
          <w:color w:val="000000"/>
          <w:sz w:val="24"/>
          <w:szCs w:val="24"/>
        </w:rPr>
      </w:pPr>
      <w:r w:rsidRPr="005C2F48">
        <w:rPr>
          <w:rFonts w:ascii="Tahoma" w:hAnsi="Tahoma" w:cs="Tahoma"/>
          <w:b/>
          <w:bCs/>
          <w:sz w:val="24"/>
          <w:szCs w:val="24"/>
          <w:u w:val="single"/>
        </w:rPr>
        <w:t>AGRUPACIONES QUE SE DEBEN CREAR PREVIAMENTE</w:t>
      </w:r>
    </w:p>
    <w:p w:rsidR="00A55653" w:rsidRPr="005C2F48" w:rsidRDefault="00A55653" w:rsidP="00A55653">
      <w:pPr>
        <w:rPr>
          <w:rFonts w:ascii="Tahoma" w:hAnsi="Tahoma" w:cs="Tahoma"/>
          <w:b/>
          <w:bCs/>
          <w:color w:val="000000"/>
          <w:sz w:val="24"/>
          <w:szCs w:val="24"/>
        </w:rPr>
      </w:pPr>
    </w:p>
    <w:p w:rsidR="00A55653" w:rsidRPr="005C2F48" w:rsidRDefault="00A55653" w:rsidP="00A55653">
      <w:pPr>
        <w:tabs>
          <w:tab w:val="left" w:pos="720"/>
        </w:tabs>
        <w:ind w:left="720" w:hanging="360"/>
        <w:rPr>
          <w:rFonts w:ascii="Tahoma" w:hAnsi="Tahoma" w:cs="Tahoma"/>
          <w:b/>
          <w:color w:val="000000"/>
          <w:sz w:val="24"/>
          <w:szCs w:val="24"/>
        </w:rPr>
      </w:pPr>
      <w:r w:rsidRPr="005C2F48">
        <w:rPr>
          <w:rFonts w:ascii="Tahoma" w:hAnsi="Tahoma" w:cs="Tahoma"/>
          <w:b/>
          <w:color w:val="000000"/>
          <w:sz w:val="24"/>
          <w:szCs w:val="24"/>
        </w:rPr>
        <w:t>1.</w:t>
      </w:r>
      <w:r w:rsidRPr="005C2F48">
        <w:rPr>
          <w:rFonts w:ascii="Tahoma" w:hAnsi="Tahoma" w:cs="Tahoma"/>
          <w:b/>
          <w:color w:val="000000"/>
          <w:sz w:val="24"/>
          <w:szCs w:val="24"/>
        </w:rPr>
        <w:tab/>
        <w:t>Una que contenga el concepto de Retención Normal</w:t>
      </w:r>
    </w:p>
    <w:p w:rsidR="00A55653" w:rsidRPr="005C2F48" w:rsidRDefault="00A55653" w:rsidP="00A55653">
      <w:pPr>
        <w:ind w:left="720" w:hanging="360"/>
        <w:rPr>
          <w:rFonts w:ascii="Tahoma" w:hAnsi="Tahoma" w:cs="Tahoma"/>
          <w:b/>
          <w:color w:val="000000"/>
          <w:sz w:val="24"/>
          <w:szCs w:val="24"/>
        </w:rPr>
      </w:pPr>
      <w:r w:rsidRPr="005C2F48">
        <w:rPr>
          <w:rFonts w:ascii="Tahoma" w:hAnsi="Tahoma" w:cs="Tahoma"/>
          <w:b/>
          <w:color w:val="000000"/>
          <w:sz w:val="24"/>
          <w:szCs w:val="24"/>
        </w:rPr>
        <w:t>2.</w:t>
      </w:r>
      <w:r w:rsidRPr="005C2F48">
        <w:rPr>
          <w:rFonts w:ascii="Tahoma" w:hAnsi="Tahoma" w:cs="Tahoma"/>
          <w:b/>
          <w:color w:val="000000"/>
          <w:sz w:val="24"/>
          <w:szCs w:val="24"/>
        </w:rPr>
        <w:tab/>
        <w:t xml:space="preserve">Una que contenga el concepto de Retención Contingente  </w:t>
      </w:r>
    </w:p>
    <w:p w:rsidR="00A55653" w:rsidRPr="005C2F48" w:rsidRDefault="00A55653" w:rsidP="00A55653">
      <w:pPr>
        <w:ind w:left="720" w:hanging="360"/>
        <w:rPr>
          <w:rFonts w:ascii="Tahoma" w:hAnsi="Tahoma" w:cs="Tahoma"/>
          <w:b/>
          <w:color w:val="000000"/>
          <w:sz w:val="24"/>
          <w:szCs w:val="24"/>
        </w:rPr>
      </w:pPr>
      <w:r w:rsidRPr="005C2F48">
        <w:rPr>
          <w:rFonts w:ascii="Tahoma" w:hAnsi="Tahoma" w:cs="Tahoma"/>
          <w:b/>
          <w:color w:val="000000"/>
          <w:sz w:val="24"/>
          <w:szCs w:val="24"/>
        </w:rPr>
        <w:t>3.</w:t>
      </w:r>
      <w:r w:rsidRPr="005C2F48">
        <w:rPr>
          <w:rFonts w:ascii="Tahoma" w:hAnsi="Tahoma" w:cs="Tahoma"/>
          <w:b/>
          <w:color w:val="000000"/>
          <w:sz w:val="24"/>
          <w:szCs w:val="24"/>
        </w:rPr>
        <w:tab/>
        <w:t xml:space="preserve">Una que contenga los aportes Voluntarios del Trabajador </w:t>
      </w:r>
      <w:proofErr w:type="gramStart"/>
      <w:r w:rsidRPr="005C2F48">
        <w:rPr>
          <w:rFonts w:ascii="Tahoma" w:hAnsi="Tahoma" w:cs="Tahoma"/>
          <w:b/>
          <w:color w:val="000000"/>
          <w:sz w:val="24"/>
          <w:szCs w:val="24"/>
        </w:rPr>
        <w:t>( Solo</w:t>
      </w:r>
      <w:proofErr w:type="gramEnd"/>
      <w:r w:rsidRPr="005C2F48">
        <w:rPr>
          <w:rFonts w:ascii="Tahoma" w:hAnsi="Tahoma" w:cs="Tahoma"/>
          <w:b/>
          <w:color w:val="000000"/>
          <w:sz w:val="24"/>
          <w:szCs w:val="24"/>
        </w:rPr>
        <w:t xml:space="preserve"> se deben incluir los de la entidad que estamos creando)</w:t>
      </w:r>
    </w:p>
    <w:p w:rsidR="00A55653" w:rsidRPr="005C2F48" w:rsidRDefault="00A55653" w:rsidP="00A55653">
      <w:pPr>
        <w:ind w:left="720" w:hanging="360"/>
        <w:rPr>
          <w:rFonts w:ascii="Tahoma" w:hAnsi="Tahoma" w:cs="Tahoma"/>
          <w:b/>
          <w:color w:val="000000"/>
          <w:sz w:val="24"/>
          <w:szCs w:val="24"/>
        </w:rPr>
      </w:pPr>
      <w:r w:rsidRPr="005C2F48">
        <w:rPr>
          <w:rFonts w:ascii="Tahoma" w:hAnsi="Tahoma" w:cs="Tahoma"/>
          <w:b/>
          <w:color w:val="000000"/>
          <w:sz w:val="24"/>
          <w:szCs w:val="24"/>
        </w:rPr>
        <w:t>4.</w:t>
      </w:r>
      <w:r w:rsidRPr="005C2F48">
        <w:rPr>
          <w:rFonts w:ascii="Tahoma" w:hAnsi="Tahoma" w:cs="Tahoma"/>
          <w:b/>
          <w:color w:val="000000"/>
          <w:sz w:val="24"/>
          <w:szCs w:val="24"/>
        </w:rPr>
        <w:tab/>
        <w:t xml:space="preserve">Una que contenga los aportes Voluntarios del Empresa  </w:t>
      </w:r>
      <w:proofErr w:type="gramStart"/>
      <w:r w:rsidRPr="005C2F48">
        <w:rPr>
          <w:rFonts w:ascii="Tahoma" w:hAnsi="Tahoma" w:cs="Tahoma"/>
          <w:b/>
          <w:color w:val="000000"/>
          <w:sz w:val="24"/>
          <w:szCs w:val="24"/>
        </w:rPr>
        <w:t>( Solo</w:t>
      </w:r>
      <w:proofErr w:type="gramEnd"/>
      <w:r w:rsidRPr="005C2F48">
        <w:rPr>
          <w:rFonts w:ascii="Tahoma" w:hAnsi="Tahoma" w:cs="Tahoma"/>
          <w:b/>
          <w:color w:val="000000"/>
          <w:sz w:val="24"/>
          <w:szCs w:val="24"/>
        </w:rPr>
        <w:t xml:space="preserve"> se deben incluir los de la entidad que estamos creando)</w:t>
      </w:r>
    </w:p>
    <w:p w:rsidR="00A55653" w:rsidRPr="005C2F48" w:rsidRDefault="00A55653" w:rsidP="00A55653">
      <w:pPr>
        <w:ind w:left="720" w:hanging="360"/>
        <w:rPr>
          <w:rFonts w:ascii="Tahoma" w:hAnsi="Tahoma" w:cs="Tahoma"/>
          <w:b/>
          <w:bCs/>
          <w:color w:val="000000"/>
          <w:sz w:val="24"/>
          <w:szCs w:val="24"/>
        </w:rPr>
      </w:pPr>
      <w:r w:rsidRPr="005C2F48">
        <w:rPr>
          <w:rFonts w:ascii="Tahoma" w:hAnsi="Tahoma" w:cs="Tahoma"/>
          <w:b/>
          <w:color w:val="000000"/>
          <w:sz w:val="24"/>
          <w:szCs w:val="24"/>
        </w:rPr>
        <w:lastRenderedPageBreak/>
        <w:t>5.</w:t>
      </w:r>
      <w:r w:rsidRPr="005C2F48">
        <w:rPr>
          <w:rFonts w:ascii="Tahoma" w:hAnsi="Tahoma" w:cs="Tahoma"/>
          <w:b/>
          <w:color w:val="000000"/>
          <w:sz w:val="24"/>
          <w:szCs w:val="24"/>
        </w:rPr>
        <w:tab/>
        <w:t>Una que contenga Todos los conceptos de Máximo Aporte</w:t>
      </w:r>
      <w:r w:rsidRPr="005C2F48">
        <w:rPr>
          <w:rFonts w:ascii="Tahoma" w:hAnsi="Tahoma" w:cs="Tahoma"/>
          <w:b/>
          <w:bCs/>
          <w:color w:val="000000"/>
          <w:sz w:val="24"/>
          <w:szCs w:val="24"/>
        </w:rPr>
        <w:t xml:space="preserve"> </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bCs/>
          <w:color w:val="000000"/>
          <w:sz w:val="24"/>
          <w:szCs w:val="24"/>
        </w:rPr>
      </w:pPr>
      <w:r w:rsidRPr="005C2F48">
        <w:rPr>
          <w:rFonts w:ascii="Tahoma" w:hAnsi="Tahoma" w:cs="Tahoma"/>
          <w:b/>
          <w:bCs/>
          <w:color w:val="000000"/>
          <w:sz w:val="24"/>
          <w:szCs w:val="24"/>
        </w:rPr>
        <w:t xml:space="preserve">Agrupación Aportes Voluntarios Trabajador: </w:t>
      </w:r>
      <w:r w:rsidRPr="005C2F48">
        <w:rPr>
          <w:rFonts w:ascii="Tahoma" w:hAnsi="Tahoma" w:cs="Tahoma"/>
          <w:b/>
          <w:color w:val="000000"/>
          <w:sz w:val="24"/>
          <w:szCs w:val="24"/>
        </w:rPr>
        <w:t xml:space="preserve">Debe crear una agrupación donde se incluyan los conceptos de los Aportes Voluntarios del trabajador Ej.: compañía X </w:t>
      </w:r>
      <w:r w:rsidRPr="005C2F48">
        <w:rPr>
          <w:rFonts w:ascii="Tahoma" w:hAnsi="Tahoma" w:cs="Tahoma"/>
          <w:b/>
          <w:bCs/>
          <w:color w:val="000000"/>
          <w:sz w:val="24"/>
          <w:szCs w:val="24"/>
        </w:rPr>
        <w:t xml:space="preserve">APVT </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bCs/>
          <w:color w:val="000000"/>
          <w:sz w:val="24"/>
          <w:szCs w:val="24"/>
        </w:rPr>
      </w:pPr>
      <w:r w:rsidRPr="005C2F48">
        <w:rPr>
          <w:rFonts w:ascii="Tahoma" w:hAnsi="Tahoma" w:cs="Tahoma"/>
          <w:b/>
          <w:bCs/>
          <w:color w:val="000000"/>
          <w:sz w:val="24"/>
          <w:szCs w:val="24"/>
        </w:rPr>
        <w:t xml:space="preserve">Agrupación Aportes Voluntarios Empleador: </w:t>
      </w:r>
      <w:r w:rsidRPr="005C2F48">
        <w:rPr>
          <w:rFonts w:ascii="Tahoma" w:hAnsi="Tahoma" w:cs="Tahoma"/>
          <w:b/>
          <w:color w:val="000000"/>
          <w:sz w:val="24"/>
          <w:szCs w:val="24"/>
        </w:rPr>
        <w:t xml:space="preserve">Debe crear una agrupación donde se incluyan los conceptos de los Aportes Voluntarios del Empleador Ej.: compañía X </w:t>
      </w:r>
      <w:r w:rsidRPr="005C2F48">
        <w:rPr>
          <w:rFonts w:ascii="Tahoma" w:hAnsi="Tahoma" w:cs="Tahoma"/>
          <w:b/>
          <w:bCs/>
          <w:color w:val="000000"/>
          <w:sz w:val="24"/>
          <w:szCs w:val="24"/>
        </w:rPr>
        <w:t xml:space="preserve">APVE </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 xml:space="preserve">Agrupación Retención Normal: </w:t>
      </w:r>
      <w:r w:rsidRPr="005C2F48">
        <w:rPr>
          <w:rFonts w:ascii="Tahoma" w:hAnsi="Tahoma" w:cs="Tahoma"/>
          <w:b/>
          <w:color w:val="000000"/>
          <w:sz w:val="24"/>
          <w:szCs w:val="24"/>
        </w:rPr>
        <w:t xml:space="preserve">Debe crear una agrupación donde se incluyan los conceptos de la Retención Normal. Ej.: compañía X </w:t>
      </w:r>
      <w:r w:rsidRPr="005C2F48">
        <w:rPr>
          <w:rFonts w:ascii="Tahoma" w:hAnsi="Tahoma" w:cs="Tahoma"/>
          <w:b/>
          <w:bCs/>
          <w:color w:val="000000"/>
          <w:sz w:val="24"/>
          <w:szCs w:val="24"/>
        </w:rPr>
        <w:t>CPRT</w:t>
      </w:r>
      <w:r w:rsidRPr="005C2F48">
        <w:rPr>
          <w:rFonts w:ascii="Tahoma" w:hAnsi="Tahoma" w:cs="Tahoma"/>
          <w:b/>
          <w:color w:val="000000"/>
          <w:sz w:val="24"/>
          <w:szCs w:val="24"/>
        </w:rPr>
        <w:t xml:space="preserve"> </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 xml:space="preserve">Agrupación Retención Contingente: </w:t>
      </w:r>
      <w:r w:rsidRPr="005C2F48">
        <w:rPr>
          <w:rFonts w:ascii="Tahoma" w:hAnsi="Tahoma" w:cs="Tahoma"/>
          <w:b/>
          <w:color w:val="000000"/>
          <w:sz w:val="24"/>
          <w:szCs w:val="24"/>
        </w:rPr>
        <w:t xml:space="preserve">Debe crear una agrupación donde se incluyan los conceptos de la Retención Contingente. Ej.: compañía X Agrupación  </w:t>
      </w:r>
      <w:r w:rsidRPr="005C2F48">
        <w:rPr>
          <w:rFonts w:ascii="Tahoma" w:hAnsi="Tahoma" w:cs="Tahoma"/>
          <w:b/>
          <w:bCs/>
          <w:color w:val="000000"/>
          <w:sz w:val="24"/>
          <w:szCs w:val="24"/>
        </w:rPr>
        <w:t>CPRC</w:t>
      </w:r>
    </w:p>
    <w:p w:rsidR="00A55653" w:rsidRPr="005C2F48" w:rsidRDefault="00A55653" w:rsidP="00A55653">
      <w:pPr>
        <w:tabs>
          <w:tab w:val="left" w:pos="3885"/>
        </w:tabs>
        <w:rPr>
          <w:rFonts w:ascii="Tahoma" w:hAnsi="Tahoma" w:cs="Tahoma"/>
          <w:b/>
          <w:bCs/>
          <w:color w:val="000000"/>
          <w:sz w:val="24"/>
          <w:szCs w:val="24"/>
        </w:rPr>
      </w:pPr>
      <w:r w:rsidRPr="005C2F48">
        <w:rPr>
          <w:rFonts w:ascii="Tahoma" w:hAnsi="Tahoma" w:cs="Tahoma"/>
          <w:b/>
          <w:color w:val="000000"/>
          <w:sz w:val="24"/>
          <w:szCs w:val="24"/>
        </w:rPr>
        <w:t xml:space="preserve"> </w:t>
      </w:r>
      <w:r w:rsidRPr="005C2F48">
        <w:rPr>
          <w:rFonts w:ascii="Tahoma" w:hAnsi="Tahoma" w:cs="Tahoma"/>
          <w:b/>
          <w:color w:val="000000"/>
          <w:sz w:val="24"/>
          <w:szCs w:val="24"/>
        </w:rPr>
        <w:tab/>
      </w: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Agrupación Máximo Aporte:</w:t>
      </w:r>
      <w:r w:rsidRPr="005C2F48">
        <w:rPr>
          <w:rFonts w:ascii="Tahoma" w:hAnsi="Tahoma" w:cs="Tahoma"/>
          <w:b/>
          <w:color w:val="000000"/>
          <w:sz w:val="24"/>
          <w:szCs w:val="24"/>
        </w:rPr>
        <w:t xml:space="preserve"> Debe crear una agrupación donde se incluyan los conceptos de la Máximo </w:t>
      </w:r>
      <w:proofErr w:type="gramStart"/>
      <w:r w:rsidRPr="005C2F48">
        <w:rPr>
          <w:rFonts w:ascii="Tahoma" w:hAnsi="Tahoma" w:cs="Tahoma"/>
          <w:b/>
          <w:color w:val="000000"/>
          <w:sz w:val="24"/>
          <w:szCs w:val="24"/>
        </w:rPr>
        <w:t>Aporte .</w:t>
      </w:r>
      <w:proofErr w:type="gramEnd"/>
      <w:r w:rsidRPr="005C2F48">
        <w:rPr>
          <w:rFonts w:ascii="Tahoma" w:hAnsi="Tahoma" w:cs="Tahoma"/>
          <w:b/>
          <w:color w:val="000000"/>
          <w:sz w:val="24"/>
          <w:szCs w:val="24"/>
        </w:rPr>
        <w:t xml:space="preserve"> Ej.: compañía X Agrupación  </w:t>
      </w:r>
      <w:r w:rsidRPr="005C2F48">
        <w:rPr>
          <w:rFonts w:ascii="Tahoma" w:hAnsi="Tahoma" w:cs="Tahoma"/>
          <w:b/>
          <w:bCs/>
          <w:color w:val="000000"/>
          <w:sz w:val="24"/>
          <w:szCs w:val="24"/>
        </w:rPr>
        <w:t>AMAP</w:t>
      </w:r>
    </w:p>
    <w:p w:rsidR="00A55653" w:rsidRPr="005C2F48" w:rsidRDefault="00A55653" w:rsidP="00A55653">
      <w:pPr>
        <w:rPr>
          <w:rFonts w:ascii="Tahoma" w:hAnsi="Tahoma" w:cs="Tahoma"/>
          <w:b/>
          <w:color w:val="000000"/>
          <w:sz w:val="24"/>
          <w:szCs w:val="24"/>
        </w:rPr>
      </w:pPr>
    </w:p>
    <w:p w:rsidR="00A55653" w:rsidRPr="005C2F48" w:rsidRDefault="00A55653" w:rsidP="00A55653">
      <w:pPr>
        <w:jc w:val="both"/>
        <w:rPr>
          <w:rFonts w:ascii="Tahoma" w:hAnsi="Tahoma" w:cs="Tahoma"/>
          <w:b/>
          <w:color w:val="000000"/>
          <w:sz w:val="24"/>
          <w:szCs w:val="24"/>
        </w:rPr>
      </w:pPr>
      <w:r w:rsidRPr="005C2F48">
        <w:rPr>
          <w:rFonts w:ascii="Tahoma" w:hAnsi="Tahoma" w:cs="Tahoma"/>
          <w:b/>
          <w:color w:val="000000"/>
          <w:sz w:val="24"/>
          <w:szCs w:val="24"/>
        </w:rPr>
        <w:t xml:space="preserve">Si la empresa no maneja Aportes Voluntarios por Máximo Aporte, y lo hace por valores reportados como Asociación, de todas maneras debo crear un concepto de Máximo aporte por cada Entidad de Aportes Voluntarios, que  operaria cuando la persona hace Aportes Voluntarios por valor y este supera el Máximo Aporte, este concepto se crea como  fijo,  </w:t>
      </w:r>
      <w:r w:rsidRPr="005C2F48">
        <w:rPr>
          <w:rFonts w:ascii="Tahoma" w:hAnsi="Tahoma" w:cs="Tahoma"/>
          <w:b/>
          <w:bCs/>
          <w:color w:val="000000"/>
          <w:sz w:val="24"/>
          <w:szCs w:val="24"/>
        </w:rPr>
        <w:t>en especie</w:t>
      </w:r>
      <w:r w:rsidRPr="005C2F48">
        <w:rPr>
          <w:rFonts w:ascii="Tahoma" w:hAnsi="Tahoma" w:cs="Tahoma"/>
          <w:b/>
          <w:color w:val="000000"/>
          <w:sz w:val="24"/>
          <w:szCs w:val="24"/>
        </w:rPr>
        <w:t xml:space="preserve">, y debe contener el valor  equivalente al Máximo Aporte, pues este valor se requiere para hacer el </w:t>
      </w:r>
      <w:proofErr w:type="spellStart"/>
      <w:r w:rsidRPr="005C2F48">
        <w:rPr>
          <w:rFonts w:ascii="Tahoma" w:hAnsi="Tahoma" w:cs="Tahoma"/>
          <w:b/>
          <w:color w:val="000000"/>
          <w:sz w:val="24"/>
          <w:szCs w:val="24"/>
        </w:rPr>
        <w:t>calculo</w:t>
      </w:r>
      <w:proofErr w:type="spellEnd"/>
      <w:r w:rsidRPr="005C2F48">
        <w:rPr>
          <w:rFonts w:ascii="Tahoma" w:hAnsi="Tahoma" w:cs="Tahoma"/>
          <w:b/>
          <w:color w:val="000000"/>
          <w:sz w:val="24"/>
          <w:szCs w:val="24"/>
        </w:rPr>
        <w:t xml:space="preserve"> del beneficio.   </w:t>
      </w:r>
    </w:p>
    <w:p w:rsidR="00A55653" w:rsidRPr="005C2F48" w:rsidRDefault="00A55653" w:rsidP="00A55653">
      <w:pPr>
        <w:rPr>
          <w:rFonts w:ascii="Tahoma" w:hAnsi="Tahoma" w:cs="Tahoma"/>
          <w:b/>
          <w:color w:val="000000"/>
          <w:sz w:val="24"/>
          <w:szCs w:val="24"/>
        </w:rPr>
      </w:pPr>
    </w:p>
    <w:p w:rsidR="00A55653" w:rsidRPr="005C2F48" w:rsidRDefault="00A55653" w:rsidP="005C2F48">
      <w:pPr>
        <w:pStyle w:val="Ttulo1"/>
        <w:rPr>
          <w:rFonts w:ascii="Tahoma" w:hAnsi="Tahoma" w:cs="Tahoma"/>
          <w:bCs w:val="0"/>
          <w:color w:val="0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C2F48">
        <w:rPr>
          <w:rFonts w:ascii="Tahoma" w:hAnsi="Tahoma" w:cs="Tahoma"/>
          <w:bCs w:val="0"/>
          <w:color w:val="666699"/>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GENERACIÓN DE APORTES VOLUNTARIOS</w:t>
      </w:r>
    </w:p>
    <w:p w:rsidR="00A55653" w:rsidRPr="005C2F48" w:rsidRDefault="00A55653" w:rsidP="00A55653">
      <w:pPr>
        <w:rPr>
          <w:rFonts w:ascii="Tahoma" w:hAnsi="Tahoma" w:cs="Tahoma"/>
          <w:b/>
          <w:color w:val="000000"/>
          <w:sz w:val="24"/>
          <w:szCs w:val="24"/>
        </w:rPr>
      </w:pPr>
    </w:p>
    <w:p w:rsidR="005C2F48" w:rsidRPr="00F90F08" w:rsidRDefault="005C2F48" w:rsidP="005C2F48">
      <w:pPr>
        <w:autoSpaceDE w:val="0"/>
        <w:autoSpaceDN w:val="0"/>
        <w:adjustRightInd w:val="0"/>
        <w:spacing w:after="0" w:line="240" w:lineRule="auto"/>
        <w:rPr>
          <w:rFonts w:ascii="Tahoma" w:hAnsi="Tahoma" w:cs="Tahoma"/>
          <w:b/>
          <w:color w:val="080000"/>
          <w:sz w:val="24"/>
          <w:szCs w:val="24"/>
        </w:rPr>
      </w:pPr>
      <w:r w:rsidRPr="008653BB">
        <w:rPr>
          <w:rFonts w:ascii="Tahoma" w:hAnsi="Tahoma" w:cs="Tahoma"/>
          <w:b/>
          <w:color w:val="080000"/>
          <w:sz w:val="24"/>
          <w:szCs w:val="24"/>
        </w:rPr>
        <w:t>Ruta:</w:t>
      </w:r>
      <w:r>
        <w:rPr>
          <w:rFonts w:ascii="Tahoma" w:hAnsi="Tahoma" w:cs="Tahoma"/>
          <w:b/>
          <w:color w:val="080000"/>
          <w:sz w:val="24"/>
          <w:szCs w:val="24"/>
        </w:rPr>
        <w:t xml:space="preserve"> Sistema de Nómina/Módulos de nómina/Seguridad social/Transacciones/Aportes voluntarios.</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 xml:space="preserve">Nómina: </w:t>
      </w:r>
      <w:r w:rsidRPr="005C2F48">
        <w:rPr>
          <w:rFonts w:ascii="Tahoma" w:hAnsi="Tahoma" w:cs="Tahoma"/>
          <w:b/>
          <w:color w:val="000000"/>
          <w:sz w:val="24"/>
          <w:szCs w:val="24"/>
        </w:rPr>
        <w:t xml:space="preserve">Elija la </w:t>
      </w:r>
      <w:r w:rsidR="005C2F48" w:rsidRPr="005C2F48">
        <w:rPr>
          <w:rFonts w:ascii="Tahoma" w:hAnsi="Tahoma" w:cs="Tahoma"/>
          <w:b/>
          <w:color w:val="000000"/>
          <w:sz w:val="24"/>
          <w:szCs w:val="24"/>
        </w:rPr>
        <w:t>Nómina</w:t>
      </w:r>
      <w:r w:rsidRPr="005C2F48">
        <w:rPr>
          <w:rFonts w:ascii="Tahoma" w:hAnsi="Tahoma" w:cs="Tahoma"/>
          <w:b/>
          <w:color w:val="000000"/>
          <w:sz w:val="24"/>
          <w:szCs w:val="24"/>
        </w:rPr>
        <w:t xml:space="preserve"> de la cual se van a realizar los Aportes Voluntarios. Ejemplo: Compañía X.</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 xml:space="preserve">Período: </w:t>
      </w:r>
      <w:r w:rsidRPr="005C2F48">
        <w:rPr>
          <w:rFonts w:ascii="Tahoma" w:hAnsi="Tahoma" w:cs="Tahoma"/>
          <w:b/>
          <w:color w:val="000000"/>
          <w:sz w:val="24"/>
          <w:szCs w:val="24"/>
        </w:rPr>
        <w:t>Elija la fecha del Aporte. Ejemplo: 2 Quincena de 10/2004.</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 xml:space="preserve">Fecha del Aporte: </w:t>
      </w:r>
      <w:r w:rsidRPr="005C2F48">
        <w:rPr>
          <w:rFonts w:ascii="Tahoma" w:hAnsi="Tahoma" w:cs="Tahoma"/>
          <w:b/>
          <w:color w:val="000000"/>
          <w:sz w:val="24"/>
          <w:szCs w:val="24"/>
        </w:rPr>
        <w:t>Esta fecha es automática, después de haber elegido el periodo, pero si se desea se puede modificar dando clic en el botón fecha.</w:t>
      </w:r>
    </w:p>
    <w:p w:rsidR="00A55653" w:rsidRPr="005C2F48" w:rsidRDefault="00A55653" w:rsidP="00A55653">
      <w:pPr>
        <w:rPr>
          <w:rFonts w:ascii="Tahoma" w:hAnsi="Tahoma" w:cs="Tahoma"/>
          <w:b/>
          <w:color w:val="000000"/>
          <w:sz w:val="24"/>
          <w:szCs w:val="24"/>
        </w:rPr>
      </w:pPr>
    </w:p>
    <w:p w:rsidR="00A55653" w:rsidRPr="005C2F48" w:rsidRDefault="00A55653" w:rsidP="00A55653">
      <w:pPr>
        <w:pStyle w:val="Ttulo1"/>
        <w:rPr>
          <w:rFonts w:ascii="Tahoma" w:hAnsi="Tahoma" w:cs="Tahoma"/>
          <w:bCs w:val="0"/>
          <w:color w:val="000000"/>
          <w:sz w:val="24"/>
          <w:szCs w:val="24"/>
        </w:rPr>
      </w:pPr>
      <w:r w:rsidRPr="005C2F48">
        <w:rPr>
          <w:rFonts w:ascii="Tahoma" w:hAnsi="Tahoma" w:cs="Tahoma"/>
          <w:bCs w:val="0"/>
          <w:color w:val="000000"/>
          <w:sz w:val="24"/>
          <w:szCs w:val="24"/>
        </w:rPr>
        <w:t xml:space="preserve">Aportes Voluntarios </w:t>
      </w:r>
      <w:r w:rsidR="00C50B5B" w:rsidRPr="005C2F48">
        <w:rPr>
          <w:rFonts w:ascii="Tahoma" w:hAnsi="Tahoma" w:cs="Tahoma"/>
          <w:bCs w:val="0"/>
          <w:color w:val="000000"/>
          <w:sz w:val="24"/>
          <w:szCs w:val="24"/>
        </w:rPr>
        <w:t>General:</w:t>
      </w:r>
      <w:r w:rsidRPr="005C2F48">
        <w:rPr>
          <w:rFonts w:ascii="Tahoma" w:hAnsi="Tahoma" w:cs="Tahoma"/>
          <w:bCs w:val="0"/>
          <w:color w:val="000000"/>
          <w:sz w:val="24"/>
          <w:szCs w:val="24"/>
        </w:rPr>
        <w:t xml:space="preserve"> </w:t>
      </w:r>
      <w:r w:rsidRPr="005C2F48">
        <w:rPr>
          <w:rFonts w:ascii="Tahoma" w:hAnsi="Tahoma" w:cs="Tahoma"/>
          <w:color w:val="000000"/>
          <w:sz w:val="24"/>
          <w:szCs w:val="24"/>
        </w:rPr>
        <w:t xml:space="preserve">Se registra la agrupación que asociamos a la variable general </w:t>
      </w:r>
    </w:p>
    <w:p w:rsidR="00A55653" w:rsidRPr="005C2F48" w:rsidRDefault="00A55653" w:rsidP="00A55653">
      <w:pPr>
        <w:rPr>
          <w:rFonts w:ascii="Tahoma" w:hAnsi="Tahoma" w:cs="Tahoma"/>
          <w:b/>
          <w:bCs/>
          <w:color w:val="000000"/>
          <w:sz w:val="24"/>
          <w:szCs w:val="24"/>
        </w:rPr>
      </w:pPr>
      <w:proofErr w:type="spellStart"/>
      <w:r w:rsidRPr="005C2F48">
        <w:rPr>
          <w:rFonts w:ascii="Tahoma" w:hAnsi="Tahoma" w:cs="Tahoma"/>
          <w:b/>
          <w:bCs/>
          <w:color w:val="000000"/>
          <w:sz w:val="24"/>
          <w:szCs w:val="24"/>
        </w:rPr>
        <w:t>Mns</w:t>
      </w:r>
      <w:proofErr w:type="gramStart"/>
      <w:r w:rsidRPr="005C2F48">
        <w:rPr>
          <w:rFonts w:ascii="Tahoma" w:hAnsi="Tahoma" w:cs="Tahoma"/>
          <w:b/>
          <w:bCs/>
          <w:color w:val="000000"/>
          <w:sz w:val="24"/>
          <w:szCs w:val="24"/>
        </w:rPr>
        <w:t>:AgrAptVol</w:t>
      </w:r>
      <w:proofErr w:type="spellEnd"/>
      <w:proofErr w:type="gramEnd"/>
      <w:r w:rsidRPr="005C2F48">
        <w:rPr>
          <w:rFonts w:ascii="Tahoma" w:hAnsi="Tahoma" w:cs="Tahoma"/>
          <w:b/>
          <w:bCs/>
          <w:color w:val="000000"/>
          <w:sz w:val="24"/>
          <w:szCs w:val="24"/>
        </w:rPr>
        <w:t xml:space="preserve"> </w:t>
      </w:r>
      <w:r w:rsidRPr="005C2F48">
        <w:rPr>
          <w:rFonts w:ascii="Tahoma" w:hAnsi="Tahoma" w:cs="Tahoma"/>
          <w:b/>
          <w:color w:val="000000"/>
          <w:sz w:val="24"/>
          <w:szCs w:val="24"/>
        </w:rPr>
        <w:t xml:space="preserve"> </w:t>
      </w:r>
      <w:r w:rsidRPr="005C2F48">
        <w:rPr>
          <w:rFonts w:ascii="Tahoma" w:hAnsi="Tahoma" w:cs="Tahoma"/>
          <w:b/>
          <w:bCs/>
          <w:color w:val="000000"/>
          <w:sz w:val="24"/>
          <w:szCs w:val="24"/>
        </w:rPr>
        <w:t xml:space="preserve">AGVG. </w:t>
      </w:r>
    </w:p>
    <w:p w:rsidR="00A55653" w:rsidRPr="005C2F48" w:rsidRDefault="00A55653" w:rsidP="00A55653">
      <w:pPr>
        <w:rPr>
          <w:rFonts w:ascii="Tahoma" w:hAnsi="Tahoma" w:cs="Tahoma"/>
          <w:b/>
          <w:bCs/>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bCs/>
          <w:color w:val="000000"/>
          <w:sz w:val="24"/>
          <w:szCs w:val="24"/>
        </w:rPr>
        <w:t>Entre Periodos de Liquidación</w:t>
      </w:r>
      <w:r w:rsidRPr="005C2F48">
        <w:rPr>
          <w:rFonts w:ascii="Tahoma" w:hAnsi="Tahoma" w:cs="Tahoma"/>
          <w:b/>
          <w:color w:val="000000"/>
          <w:sz w:val="24"/>
          <w:szCs w:val="24"/>
        </w:rPr>
        <w:t xml:space="preserve">, esta opción se maneja cuando la </w:t>
      </w:r>
      <w:proofErr w:type="spellStart"/>
      <w:r w:rsidRPr="005C2F48">
        <w:rPr>
          <w:rFonts w:ascii="Tahoma" w:hAnsi="Tahoma" w:cs="Tahoma"/>
          <w:b/>
          <w:color w:val="000000"/>
          <w:sz w:val="24"/>
          <w:szCs w:val="24"/>
        </w:rPr>
        <w:t>Nomina</w:t>
      </w:r>
      <w:proofErr w:type="spellEnd"/>
      <w:r w:rsidRPr="005C2F48">
        <w:rPr>
          <w:rFonts w:ascii="Tahoma" w:hAnsi="Tahoma" w:cs="Tahoma"/>
          <w:b/>
          <w:color w:val="000000"/>
          <w:sz w:val="24"/>
          <w:szCs w:val="24"/>
        </w:rPr>
        <w:t xml:space="preserve"> es diferente a pagos Mensuales, y se selecciona desde el primer periodo del mes hasta el </w:t>
      </w:r>
      <w:r w:rsidR="00C50B5B" w:rsidRPr="005C2F48">
        <w:rPr>
          <w:rFonts w:ascii="Tahoma" w:hAnsi="Tahoma" w:cs="Tahoma"/>
          <w:b/>
          <w:color w:val="000000"/>
          <w:sz w:val="24"/>
          <w:szCs w:val="24"/>
        </w:rPr>
        <w:t>último</w:t>
      </w:r>
      <w:r w:rsidRPr="005C2F48">
        <w:rPr>
          <w:rFonts w:ascii="Tahoma" w:hAnsi="Tahoma" w:cs="Tahoma"/>
          <w:b/>
          <w:color w:val="000000"/>
          <w:sz w:val="24"/>
          <w:szCs w:val="24"/>
        </w:rPr>
        <w:t>.</w:t>
      </w:r>
    </w:p>
    <w:p w:rsidR="00A55653" w:rsidRPr="005C2F48" w:rsidRDefault="00A55653" w:rsidP="00A55653">
      <w:pPr>
        <w:rPr>
          <w:rFonts w:ascii="Tahoma" w:hAnsi="Tahoma" w:cs="Tahoma"/>
          <w:b/>
          <w:color w:val="000000"/>
          <w:sz w:val="24"/>
          <w:szCs w:val="24"/>
        </w:rPr>
      </w:pPr>
    </w:p>
    <w:p w:rsidR="00A55653" w:rsidRPr="005C2F48" w:rsidRDefault="00A55653" w:rsidP="00A55653">
      <w:pPr>
        <w:rPr>
          <w:rFonts w:ascii="Tahoma" w:hAnsi="Tahoma" w:cs="Tahoma"/>
          <w:b/>
          <w:color w:val="000000"/>
          <w:sz w:val="24"/>
          <w:szCs w:val="24"/>
          <w:lang w:val="es-ES_tradnl"/>
        </w:rPr>
      </w:pPr>
      <w:r w:rsidRPr="005C2F48">
        <w:rPr>
          <w:rFonts w:ascii="Tahoma" w:hAnsi="Tahoma" w:cs="Tahoma"/>
          <w:b/>
          <w:color w:val="000000"/>
          <w:sz w:val="24"/>
          <w:szCs w:val="24"/>
          <w:lang w:val="es-ES_tradnl"/>
        </w:rPr>
        <w:t>D</w:t>
      </w:r>
      <w:proofErr w:type="spellStart"/>
      <w:r w:rsidR="00C50B5B" w:rsidRPr="005C2F48">
        <w:rPr>
          <w:rFonts w:ascii="Tahoma" w:hAnsi="Tahoma" w:cs="Tahoma"/>
          <w:b/>
          <w:color w:val="000000"/>
          <w:sz w:val="24"/>
          <w:szCs w:val="24"/>
        </w:rPr>
        <w:t>espués</w:t>
      </w:r>
      <w:proofErr w:type="spellEnd"/>
      <w:r w:rsidRPr="005C2F48">
        <w:rPr>
          <w:rFonts w:ascii="Tahoma" w:hAnsi="Tahoma" w:cs="Tahoma"/>
          <w:b/>
          <w:color w:val="000000"/>
          <w:sz w:val="24"/>
          <w:szCs w:val="24"/>
        </w:rPr>
        <w:t xml:space="preserve"> de Diligenciar los campos requeridos se le da clic a la opción Generar.</w:t>
      </w:r>
    </w:p>
    <w:p w:rsidR="00A55653" w:rsidRPr="005C2F48" w:rsidRDefault="00A55653" w:rsidP="00A55653">
      <w:pPr>
        <w:rPr>
          <w:rFonts w:ascii="Tahoma" w:hAnsi="Tahoma" w:cs="Tahoma"/>
          <w:b/>
          <w:color w:val="000000"/>
          <w:sz w:val="24"/>
          <w:szCs w:val="24"/>
          <w:lang w:val="es-ES_tradnl"/>
        </w:rPr>
      </w:pPr>
    </w:p>
    <w:p w:rsidR="00A55653" w:rsidRPr="005C2F48" w:rsidRDefault="00A55653" w:rsidP="00A55653">
      <w:pPr>
        <w:rPr>
          <w:rFonts w:ascii="Tahoma" w:hAnsi="Tahoma" w:cs="Tahoma"/>
          <w:b/>
          <w:color w:val="000000"/>
          <w:sz w:val="24"/>
          <w:szCs w:val="24"/>
        </w:rPr>
      </w:pPr>
      <w:r w:rsidRPr="005C2F48">
        <w:rPr>
          <w:rFonts w:ascii="Tahoma" w:hAnsi="Tahoma" w:cs="Tahoma"/>
          <w:b/>
          <w:color w:val="000000"/>
          <w:sz w:val="24"/>
          <w:szCs w:val="24"/>
        </w:rPr>
        <w:lastRenderedPageBreak/>
        <w:t>Después de generar los Aportes Voluntarios, el sistema me habilita  las siguientes opciones con las que puede sacar Informes, realizar Consultas, Generar Medio Magnético y Extraer los Aportes Voluntarios.</w:t>
      </w:r>
    </w:p>
    <w:p w:rsidR="00A55653" w:rsidRPr="005C2F48" w:rsidRDefault="00A55653" w:rsidP="00A55653">
      <w:pPr>
        <w:rPr>
          <w:rFonts w:ascii="Tahoma" w:hAnsi="Tahoma" w:cs="Tahoma"/>
          <w:b/>
          <w:color w:val="000000"/>
          <w:sz w:val="24"/>
          <w:szCs w:val="24"/>
        </w:rPr>
      </w:pPr>
    </w:p>
    <w:p w:rsidR="00A55653" w:rsidRPr="005C2F48" w:rsidRDefault="00A55653" w:rsidP="00A55653">
      <w:pPr>
        <w:rPr>
          <w:rFonts w:ascii="Tahoma" w:hAnsi="Tahoma" w:cs="Tahoma"/>
          <w:b/>
          <w:color w:val="000000"/>
          <w:sz w:val="24"/>
          <w:szCs w:val="24"/>
        </w:rPr>
      </w:pPr>
      <w:r w:rsidRPr="005C2F48">
        <w:rPr>
          <w:rFonts w:ascii="Tahoma" w:hAnsi="Tahoma" w:cs="Tahoma"/>
          <w:b/>
          <w:color w:val="000000"/>
          <w:sz w:val="24"/>
          <w:szCs w:val="24"/>
        </w:rPr>
        <w:t xml:space="preserve">Para generar el informe,  prorrateado habilito la opción por concepto, si necesito los totales omito esta opción. </w:t>
      </w:r>
    </w:p>
    <w:p w:rsidR="00A55653" w:rsidRPr="005C2F48" w:rsidRDefault="00A55653" w:rsidP="00A55653">
      <w:pPr>
        <w:rPr>
          <w:rFonts w:ascii="Tahoma" w:hAnsi="Tahoma" w:cs="Tahoma"/>
          <w:b/>
          <w:sz w:val="24"/>
          <w:szCs w:val="24"/>
        </w:rPr>
      </w:pPr>
      <w:r w:rsidRPr="005C2F48">
        <w:rPr>
          <w:rFonts w:ascii="Tahoma" w:hAnsi="Tahoma" w:cs="Tahoma"/>
          <w:b/>
          <w:sz w:val="24"/>
          <w:szCs w:val="24"/>
        </w:rPr>
        <w:t>La forma en que el sistema genera los beneficios para cada Entidad, en el caso de los empleados que aportan a varias entidades, se hace por regla de 3, Ejemplo</w:t>
      </w:r>
    </w:p>
    <w:p w:rsidR="00A55653" w:rsidRPr="005C2F48" w:rsidRDefault="00A55653" w:rsidP="00A55653">
      <w:pPr>
        <w:rPr>
          <w:rFonts w:ascii="Tahoma" w:hAnsi="Tahoma" w:cs="Tahoma"/>
          <w:b/>
          <w:sz w:val="24"/>
          <w:szCs w:val="24"/>
        </w:rPr>
      </w:pPr>
      <w:r w:rsidRPr="005C2F48">
        <w:rPr>
          <w:rFonts w:ascii="Tahoma" w:hAnsi="Tahoma" w:cs="Tahoma"/>
          <w:b/>
          <w:sz w:val="24"/>
          <w:szCs w:val="24"/>
        </w:rPr>
        <w:t>Entidad 1 Aporte 300.000</w:t>
      </w:r>
    </w:p>
    <w:p w:rsidR="00A55653" w:rsidRPr="005C2F48" w:rsidRDefault="00A55653" w:rsidP="00A55653">
      <w:pPr>
        <w:rPr>
          <w:rFonts w:ascii="Tahoma" w:hAnsi="Tahoma" w:cs="Tahoma"/>
          <w:b/>
          <w:sz w:val="24"/>
          <w:szCs w:val="24"/>
        </w:rPr>
      </w:pPr>
      <w:r w:rsidRPr="005C2F48">
        <w:rPr>
          <w:rFonts w:ascii="Tahoma" w:hAnsi="Tahoma" w:cs="Tahoma"/>
          <w:b/>
          <w:sz w:val="24"/>
          <w:szCs w:val="24"/>
        </w:rPr>
        <w:t>Entidad 2 Aporte 2.800.000</w:t>
      </w:r>
    </w:p>
    <w:p w:rsidR="00A55653" w:rsidRPr="005C2F48" w:rsidRDefault="00A55653" w:rsidP="00A55653">
      <w:pPr>
        <w:rPr>
          <w:rFonts w:ascii="Tahoma" w:hAnsi="Tahoma" w:cs="Tahoma"/>
          <w:b/>
          <w:sz w:val="24"/>
          <w:szCs w:val="24"/>
        </w:rPr>
      </w:pPr>
    </w:p>
    <w:p w:rsidR="00A55653" w:rsidRPr="005C2F48" w:rsidRDefault="00A55653" w:rsidP="00A55653">
      <w:pPr>
        <w:rPr>
          <w:rFonts w:ascii="Tahoma" w:hAnsi="Tahoma" w:cs="Tahoma"/>
          <w:b/>
          <w:sz w:val="24"/>
          <w:szCs w:val="24"/>
        </w:rPr>
      </w:pPr>
      <w:r w:rsidRPr="005C2F48">
        <w:rPr>
          <w:rFonts w:ascii="Tahoma" w:hAnsi="Tahoma" w:cs="Tahoma"/>
          <w:b/>
          <w:sz w:val="24"/>
          <w:szCs w:val="24"/>
        </w:rPr>
        <w:t>Valor Total de Beneficio 387.603</w:t>
      </w:r>
    </w:p>
    <w:p w:rsidR="00A55653" w:rsidRPr="005C2F48" w:rsidRDefault="00A55653" w:rsidP="00A55653">
      <w:pPr>
        <w:rPr>
          <w:rFonts w:ascii="Tahoma" w:hAnsi="Tahoma" w:cs="Tahoma"/>
          <w:b/>
          <w:sz w:val="24"/>
          <w:szCs w:val="24"/>
        </w:rPr>
      </w:pPr>
      <w:r w:rsidRPr="005C2F48">
        <w:rPr>
          <w:rFonts w:ascii="Tahoma" w:hAnsi="Tahoma" w:cs="Tahoma"/>
          <w:b/>
          <w:sz w:val="24"/>
          <w:szCs w:val="24"/>
        </w:rPr>
        <w:t>Beneficio de Entidad 1   42.683</w:t>
      </w:r>
    </w:p>
    <w:p w:rsidR="00A55653" w:rsidRPr="005C2F48" w:rsidRDefault="00A55653" w:rsidP="00A55653">
      <w:pPr>
        <w:rPr>
          <w:rFonts w:ascii="Tahoma" w:hAnsi="Tahoma" w:cs="Tahoma"/>
          <w:b/>
          <w:sz w:val="24"/>
          <w:szCs w:val="24"/>
        </w:rPr>
      </w:pPr>
      <w:r w:rsidRPr="005C2F48">
        <w:rPr>
          <w:rFonts w:ascii="Tahoma" w:hAnsi="Tahoma" w:cs="Tahoma"/>
          <w:b/>
          <w:sz w:val="24"/>
          <w:szCs w:val="24"/>
        </w:rPr>
        <w:t>Beneficio de Entidad 2   344.921</w:t>
      </w:r>
    </w:p>
    <w:p w:rsidR="00A55653" w:rsidRPr="005C2F48" w:rsidRDefault="00A55653" w:rsidP="00A55653">
      <w:pPr>
        <w:rPr>
          <w:rFonts w:ascii="Tahoma" w:hAnsi="Tahoma" w:cs="Tahoma"/>
          <w:b/>
          <w:sz w:val="24"/>
          <w:szCs w:val="24"/>
        </w:rPr>
      </w:pPr>
    </w:p>
    <w:p w:rsidR="00A55653" w:rsidRPr="005C2F48" w:rsidRDefault="005C2F48" w:rsidP="00A55653">
      <w:pPr>
        <w:rPr>
          <w:rFonts w:ascii="Tahoma" w:hAnsi="Tahoma" w:cs="Tahoma"/>
          <w:b/>
          <w:bCs/>
          <w:sz w:val="24"/>
          <w:szCs w:val="24"/>
        </w:rPr>
      </w:pPr>
      <w:r>
        <w:rPr>
          <w:rFonts w:ascii="Tahoma" w:hAnsi="Tahoma" w:cs="Tahoma"/>
          <w:b/>
          <w:bCs/>
          <w:sz w:val="24"/>
          <w:szCs w:val="24"/>
        </w:rPr>
        <w:t>Resumen</w:t>
      </w:r>
    </w:p>
    <w:p w:rsidR="00A55653" w:rsidRPr="005C2F48" w:rsidRDefault="00A55653" w:rsidP="00A55653">
      <w:pPr>
        <w:tabs>
          <w:tab w:val="left" w:pos="720"/>
        </w:tabs>
        <w:ind w:left="720" w:hanging="360"/>
        <w:rPr>
          <w:rFonts w:ascii="Tahoma" w:hAnsi="Tahoma" w:cs="Tahoma"/>
          <w:b/>
          <w:sz w:val="24"/>
          <w:szCs w:val="24"/>
        </w:rPr>
      </w:pPr>
      <w:r w:rsidRPr="005C2F48">
        <w:rPr>
          <w:rFonts w:ascii="Tahoma" w:hAnsi="Tahoma" w:cs="Tahoma"/>
          <w:b/>
          <w:sz w:val="24"/>
          <w:szCs w:val="24"/>
        </w:rPr>
        <w:t>1.</w:t>
      </w:r>
      <w:r w:rsidRPr="005C2F48">
        <w:rPr>
          <w:rFonts w:ascii="Tahoma" w:hAnsi="Tahoma" w:cs="Tahoma"/>
          <w:b/>
          <w:sz w:val="24"/>
          <w:szCs w:val="24"/>
        </w:rPr>
        <w:tab/>
        <w:t>Crear un Concepto Máximo Aporte</w:t>
      </w:r>
    </w:p>
    <w:p w:rsidR="00A55653" w:rsidRPr="005C2F48" w:rsidRDefault="00A55653" w:rsidP="00A55653">
      <w:pPr>
        <w:ind w:left="720" w:hanging="360"/>
        <w:rPr>
          <w:rFonts w:ascii="Tahoma" w:hAnsi="Tahoma" w:cs="Tahoma"/>
          <w:b/>
          <w:sz w:val="24"/>
          <w:szCs w:val="24"/>
        </w:rPr>
      </w:pPr>
      <w:r w:rsidRPr="005C2F48">
        <w:rPr>
          <w:rFonts w:ascii="Tahoma" w:hAnsi="Tahoma" w:cs="Tahoma"/>
          <w:b/>
          <w:sz w:val="24"/>
          <w:szCs w:val="24"/>
        </w:rPr>
        <w:t>2.</w:t>
      </w:r>
      <w:r w:rsidRPr="005C2F48">
        <w:rPr>
          <w:rFonts w:ascii="Tahoma" w:hAnsi="Tahoma" w:cs="Tahoma"/>
          <w:b/>
          <w:sz w:val="24"/>
          <w:szCs w:val="24"/>
        </w:rPr>
        <w:tab/>
        <w:t>Crear un Concepto Retención Contingente</w:t>
      </w:r>
    </w:p>
    <w:p w:rsidR="00A55653" w:rsidRPr="005C2F48" w:rsidRDefault="00A55653" w:rsidP="00A55653">
      <w:pPr>
        <w:ind w:left="720" w:hanging="360"/>
        <w:rPr>
          <w:rFonts w:ascii="Tahoma" w:hAnsi="Tahoma" w:cs="Tahoma"/>
          <w:b/>
          <w:sz w:val="24"/>
          <w:szCs w:val="24"/>
        </w:rPr>
      </w:pPr>
      <w:r w:rsidRPr="005C2F48">
        <w:rPr>
          <w:rFonts w:ascii="Tahoma" w:hAnsi="Tahoma" w:cs="Tahoma"/>
          <w:b/>
          <w:sz w:val="24"/>
          <w:szCs w:val="24"/>
        </w:rPr>
        <w:t>3.</w:t>
      </w:r>
      <w:r w:rsidRPr="005C2F48">
        <w:rPr>
          <w:rFonts w:ascii="Tahoma" w:hAnsi="Tahoma" w:cs="Tahoma"/>
          <w:b/>
          <w:sz w:val="24"/>
          <w:szCs w:val="24"/>
        </w:rPr>
        <w:tab/>
        <w:t>Crear Asociación Máximo aporte con las mismas personas de las asociaciones de aportes voluntarios, con Valor Fijo en Cero y porcentaje 30</w:t>
      </w:r>
    </w:p>
    <w:p w:rsidR="00A55653" w:rsidRPr="005C2F48" w:rsidRDefault="00A55653" w:rsidP="00A55653">
      <w:pPr>
        <w:ind w:left="720" w:hanging="360"/>
        <w:rPr>
          <w:rFonts w:ascii="Tahoma" w:hAnsi="Tahoma" w:cs="Tahoma"/>
          <w:b/>
          <w:sz w:val="24"/>
          <w:szCs w:val="24"/>
        </w:rPr>
      </w:pPr>
      <w:r w:rsidRPr="005C2F48">
        <w:rPr>
          <w:rFonts w:ascii="Tahoma" w:hAnsi="Tahoma" w:cs="Tahoma"/>
          <w:b/>
          <w:sz w:val="24"/>
          <w:szCs w:val="24"/>
        </w:rPr>
        <w:t>4.</w:t>
      </w:r>
      <w:r w:rsidRPr="005C2F48">
        <w:rPr>
          <w:rFonts w:ascii="Tahoma" w:hAnsi="Tahoma" w:cs="Tahoma"/>
          <w:b/>
          <w:sz w:val="24"/>
          <w:szCs w:val="24"/>
        </w:rPr>
        <w:tab/>
        <w:t>Crear Entidades Administradoras, por cada Entidad de aportes Voluntarios</w:t>
      </w:r>
    </w:p>
    <w:p w:rsidR="00A55653" w:rsidRPr="005C2F48" w:rsidRDefault="00A55653" w:rsidP="00A55653">
      <w:pPr>
        <w:ind w:left="720" w:hanging="360"/>
        <w:rPr>
          <w:rFonts w:ascii="Tahoma" w:hAnsi="Tahoma" w:cs="Tahoma"/>
          <w:b/>
          <w:sz w:val="24"/>
          <w:szCs w:val="24"/>
        </w:rPr>
      </w:pPr>
      <w:r w:rsidRPr="005C2F48">
        <w:rPr>
          <w:rFonts w:ascii="Tahoma" w:hAnsi="Tahoma" w:cs="Tahoma"/>
          <w:b/>
          <w:sz w:val="24"/>
          <w:szCs w:val="24"/>
        </w:rPr>
        <w:t>5.</w:t>
      </w:r>
      <w:r w:rsidRPr="005C2F48">
        <w:rPr>
          <w:rFonts w:ascii="Tahoma" w:hAnsi="Tahoma" w:cs="Tahoma"/>
          <w:b/>
          <w:sz w:val="24"/>
          <w:szCs w:val="24"/>
        </w:rPr>
        <w:tab/>
        <w:t>Generar Nomina, Revisar Valores liquidados por Máximo aporte y Retención Contingente</w:t>
      </w:r>
    </w:p>
    <w:p w:rsidR="00A55653" w:rsidRPr="005C2F48" w:rsidRDefault="00A55653" w:rsidP="00A55653">
      <w:pPr>
        <w:ind w:left="720" w:hanging="360"/>
        <w:rPr>
          <w:rFonts w:ascii="Tahoma" w:hAnsi="Tahoma" w:cs="Tahoma"/>
          <w:b/>
          <w:sz w:val="24"/>
          <w:szCs w:val="24"/>
        </w:rPr>
      </w:pPr>
      <w:r w:rsidRPr="005C2F48">
        <w:rPr>
          <w:rFonts w:ascii="Tahoma" w:hAnsi="Tahoma" w:cs="Tahoma"/>
          <w:b/>
          <w:sz w:val="24"/>
          <w:szCs w:val="24"/>
        </w:rPr>
        <w:lastRenderedPageBreak/>
        <w:t>6.</w:t>
      </w:r>
      <w:r w:rsidRPr="005C2F48">
        <w:rPr>
          <w:rFonts w:ascii="Tahoma" w:hAnsi="Tahoma" w:cs="Tahoma"/>
          <w:b/>
          <w:sz w:val="24"/>
          <w:szCs w:val="24"/>
        </w:rPr>
        <w:tab/>
        <w:t>Generar Informe de aportes Voluntarios, para empleados con  Varias entidades por regla de tres.</w:t>
      </w:r>
    </w:p>
    <w:p w:rsidR="00A55653" w:rsidRPr="003270CC" w:rsidRDefault="00A55653" w:rsidP="003270CC">
      <w:pPr>
        <w:rPr>
          <w:b/>
          <w:sz w:val="20"/>
          <w:szCs w:val="20"/>
          <w:u w:val="doub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270CC" w:rsidRPr="003270CC" w:rsidRDefault="003270CC" w:rsidP="003270CC">
      <w:pPr>
        <w:widowControl w:val="0"/>
        <w:autoSpaceDE w:val="0"/>
        <w:autoSpaceDN w:val="0"/>
        <w:adjustRightInd w:val="0"/>
        <w:spacing w:after="0" w:line="240" w:lineRule="auto"/>
        <w:rPr>
          <w:rFonts w:ascii="MS Sans Serif" w:hAnsi="MS Sans Serif" w:cs="MS Sans Serif"/>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270CC">
        <w:rPr>
          <w:rFonts w:ascii="MS Sans Serif" w:hAnsi="MS Sans Serif" w:cs="MS Sans Serif"/>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Cambio Anual  de Salario Mínimo</w:t>
      </w:r>
    </w:p>
    <w:p w:rsidR="003270CC" w:rsidRPr="003270CC" w:rsidRDefault="003270CC" w:rsidP="003270CC">
      <w:pPr>
        <w:widowControl w:val="0"/>
        <w:autoSpaceDE w:val="0"/>
        <w:autoSpaceDN w:val="0"/>
        <w:adjustRightInd w:val="0"/>
        <w:spacing w:after="0" w:line="240" w:lineRule="auto"/>
        <w:rPr>
          <w:rFonts w:ascii="MS Sans Serif" w:hAnsi="MS Sans Serif" w:cs="MS Sans Serif"/>
          <w:b/>
          <w:bCs/>
          <w:sz w:val="24"/>
          <w:szCs w:val="24"/>
          <w:u w:val="doub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270CC" w:rsidRDefault="003270CC" w:rsidP="00403288">
      <w:pPr>
        <w:widowControl w:val="0"/>
        <w:autoSpaceDE w:val="0"/>
        <w:autoSpaceDN w:val="0"/>
        <w:adjustRightInd w:val="0"/>
        <w:spacing w:after="0" w:line="240" w:lineRule="auto"/>
        <w:rPr>
          <w:rFonts w:ascii="MS Sans Serif" w:hAnsi="MS Sans Serif" w:cs="MS Sans Serif"/>
          <w:b/>
          <w:bCs/>
          <w:sz w:val="24"/>
          <w:szCs w:val="24"/>
          <w:lang w:val="es-ES"/>
        </w:rPr>
      </w:pPr>
      <w:r>
        <w:rPr>
          <w:rFonts w:ascii="MS Sans Serif" w:hAnsi="MS Sans Serif" w:cs="MS Sans Serif"/>
          <w:b/>
          <w:bCs/>
          <w:sz w:val="24"/>
          <w:szCs w:val="24"/>
        </w:rPr>
        <w:t xml:space="preserve">DOCUMENTO:  </w:t>
      </w:r>
      <w:r>
        <w:rPr>
          <w:rFonts w:ascii="MS Sans Serif" w:hAnsi="MS Sans Serif" w:cs="MS Sans Serif"/>
          <w:b/>
          <w:bCs/>
          <w:noProof/>
          <w:sz w:val="24"/>
          <w:szCs w:val="24"/>
        </w:rPr>
        <w:t>MNS_WINACTSALMIN001</w:t>
      </w:r>
      <w:r>
        <w:rPr>
          <w:rFonts w:ascii="MS Sans Serif" w:hAnsi="MS Sans Serif" w:cs="MS Sans Serif"/>
          <w:b/>
          <w:bCs/>
          <w:sz w:val="24"/>
          <w:szCs w:val="24"/>
          <w:lang w:val="es-ES"/>
        </w:rPr>
        <w:t>.RTF</w:t>
      </w:r>
    </w:p>
    <w:p w:rsidR="003270CC" w:rsidRDefault="003270CC" w:rsidP="003270CC">
      <w:pPr>
        <w:widowControl w:val="0"/>
        <w:autoSpaceDE w:val="0"/>
        <w:autoSpaceDN w:val="0"/>
        <w:adjustRightInd w:val="0"/>
        <w:spacing w:after="0" w:line="240" w:lineRule="auto"/>
        <w:jc w:val="center"/>
        <w:rPr>
          <w:rFonts w:ascii="MS Sans Serif" w:hAnsi="MS Sans Serif" w:cs="MS Sans Serif"/>
          <w:b/>
          <w:bCs/>
          <w:sz w:val="24"/>
          <w:szCs w:val="24"/>
          <w:u w:val="single"/>
          <w:lang w:val="es-ES"/>
        </w:rPr>
      </w:pPr>
    </w:p>
    <w:p w:rsidR="003270CC" w:rsidRDefault="003270CC" w:rsidP="003270CC">
      <w:pPr>
        <w:widowControl w:val="0"/>
        <w:autoSpaceDE w:val="0"/>
        <w:autoSpaceDN w:val="0"/>
        <w:adjustRightInd w:val="0"/>
        <w:spacing w:after="0" w:line="240" w:lineRule="auto"/>
        <w:jc w:val="center"/>
        <w:rPr>
          <w:rFonts w:ascii="MS Sans Serif" w:hAnsi="MS Sans Serif" w:cs="MS Sans Serif"/>
          <w:b/>
          <w:bCs/>
          <w:sz w:val="24"/>
          <w:szCs w:val="24"/>
          <w:u w:val="single"/>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r w:rsidRPr="00F308E0">
        <w:rPr>
          <w:rFonts w:ascii="Tahoma" w:hAnsi="Tahoma" w:cs="Tahoma"/>
          <w:b/>
          <w:bCs/>
          <w:sz w:val="24"/>
          <w:szCs w:val="24"/>
          <w:lang w:val="es-ES"/>
        </w:rPr>
        <w:t xml:space="preserve">Ruta: </w:t>
      </w:r>
      <w:r w:rsidRPr="00F308E0">
        <w:rPr>
          <w:rFonts w:ascii="Tahoma" w:hAnsi="Tahoma" w:cs="Tahoma"/>
          <w:b/>
          <w:sz w:val="24"/>
          <w:szCs w:val="24"/>
          <w:lang w:val="es-ES"/>
        </w:rPr>
        <w:t>Módulos de Nomina -&gt; Seguridad Social -&gt; Transacciones -&gt; Cambios de Año -&gt; Salario Mínimo.</w:t>
      </w: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r w:rsidRPr="00F308E0">
        <w:rPr>
          <w:rFonts w:ascii="Tahoma" w:hAnsi="Tahoma" w:cs="Tahoma"/>
          <w:b/>
          <w:noProof/>
          <w:color w:val="080000"/>
          <w:sz w:val="17"/>
          <w:szCs w:val="17"/>
          <w:lang w:eastAsia="es-CO"/>
        </w:rPr>
        <w:drawing>
          <wp:inline distT="0" distB="0" distL="0" distR="0" wp14:anchorId="782686E4" wp14:editId="7911DD39">
            <wp:extent cx="4304030" cy="3941445"/>
            <wp:effectExtent l="0" t="0" r="127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04030" cy="3941445"/>
                    </a:xfrm>
                    <a:prstGeom prst="rect">
                      <a:avLst/>
                    </a:prstGeom>
                    <a:noFill/>
                    <a:ln>
                      <a:noFill/>
                    </a:ln>
                  </pic:spPr>
                </pic:pic>
              </a:graphicData>
            </a:graphic>
          </wp:inline>
        </w:drawing>
      </w: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r w:rsidRPr="00F308E0">
        <w:rPr>
          <w:rFonts w:ascii="Tahoma" w:hAnsi="Tahoma" w:cs="Tahoma"/>
          <w:b/>
          <w:bCs/>
          <w:sz w:val="24"/>
          <w:szCs w:val="24"/>
          <w:lang w:val="es-ES"/>
        </w:rPr>
        <w:t>Nota:</w:t>
      </w:r>
      <w:r w:rsidRPr="00F308E0">
        <w:rPr>
          <w:rFonts w:ascii="Tahoma" w:hAnsi="Tahoma" w:cs="Tahoma"/>
          <w:b/>
          <w:sz w:val="24"/>
          <w:szCs w:val="24"/>
          <w:lang w:val="es-ES"/>
        </w:rPr>
        <w:t xml:space="preserve"> Antes de realizar este proceso hacer un </w:t>
      </w:r>
      <w:r w:rsidR="00C50B5B" w:rsidRPr="00F308E0">
        <w:rPr>
          <w:rFonts w:ascii="Tahoma" w:hAnsi="Tahoma" w:cs="Tahoma"/>
          <w:b/>
          <w:sz w:val="24"/>
          <w:szCs w:val="24"/>
          <w:lang w:val="es-ES"/>
        </w:rPr>
        <w:t>Backup</w:t>
      </w:r>
      <w:r w:rsidRPr="00F308E0">
        <w:rPr>
          <w:rFonts w:ascii="Tahoma" w:hAnsi="Tahoma" w:cs="Tahoma"/>
          <w:b/>
          <w:sz w:val="24"/>
          <w:szCs w:val="24"/>
          <w:lang w:val="es-ES"/>
        </w:rPr>
        <w:t xml:space="preserve"> de base de datos.</w:t>
      </w: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color w:val="080000"/>
          <w:sz w:val="24"/>
          <w:szCs w:val="24"/>
          <w:lang w:val="es-ES"/>
        </w:rPr>
      </w:pPr>
      <w:r w:rsidRPr="00F308E0">
        <w:rPr>
          <w:rFonts w:ascii="Tahoma" w:hAnsi="Tahoma" w:cs="Tahoma"/>
          <w:b/>
          <w:color w:val="080000"/>
          <w:sz w:val="24"/>
          <w:szCs w:val="24"/>
          <w:lang w:val="es-ES"/>
        </w:rPr>
        <w:t>Este proceso realiza el cambio del salario mínimo de las administradoras.</w:t>
      </w:r>
    </w:p>
    <w:p w:rsidR="003270CC" w:rsidRPr="00F308E0" w:rsidRDefault="003270CC" w:rsidP="003270CC">
      <w:pPr>
        <w:widowControl w:val="0"/>
        <w:autoSpaceDE w:val="0"/>
        <w:autoSpaceDN w:val="0"/>
        <w:adjustRightInd w:val="0"/>
        <w:spacing w:after="0" w:line="240" w:lineRule="auto"/>
        <w:jc w:val="both"/>
        <w:rPr>
          <w:rFonts w:ascii="Tahoma" w:hAnsi="Tahoma" w:cs="Tahoma"/>
          <w:b/>
          <w:color w:val="080000"/>
          <w:sz w:val="24"/>
          <w:szCs w:val="24"/>
          <w:lang w:val="es-ES"/>
        </w:rPr>
      </w:pPr>
    </w:p>
    <w:p w:rsidR="003270CC" w:rsidRPr="00F308E0" w:rsidRDefault="003270CC" w:rsidP="003270CC">
      <w:pPr>
        <w:widowControl w:val="0"/>
        <w:tabs>
          <w:tab w:val="left" w:pos="720"/>
        </w:tabs>
        <w:autoSpaceDE w:val="0"/>
        <w:autoSpaceDN w:val="0"/>
        <w:adjustRightInd w:val="0"/>
        <w:spacing w:after="0" w:line="240" w:lineRule="auto"/>
        <w:ind w:left="720" w:hanging="360"/>
        <w:jc w:val="both"/>
        <w:rPr>
          <w:rFonts w:ascii="Tahoma" w:hAnsi="Tahoma" w:cs="Tahoma"/>
          <w:b/>
          <w:color w:val="080000"/>
          <w:sz w:val="24"/>
          <w:szCs w:val="24"/>
          <w:lang w:val="es-ES"/>
        </w:rPr>
      </w:pPr>
      <w:r w:rsidRPr="00F308E0">
        <w:rPr>
          <w:rFonts w:ascii="Tahoma" w:hAnsi="Tahoma" w:cs="Tahoma"/>
          <w:b/>
          <w:color w:val="080000"/>
          <w:sz w:val="24"/>
          <w:szCs w:val="24"/>
          <w:lang w:val="es-ES"/>
        </w:rPr>
        <w:t>1.</w:t>
      </w:r>
      <w:r w:rsidRPr="00F308E0">
        <w:rPr>
          <w:rFonts w:ascii="Tahoma" w:hAnsi="Tahoma" w:cs="Tahoma"/>
          <w:b/>
          <w:color w:val="080000"/>
          <w:sz w:val="24"/>
          <w:szCs w:val="24"/>
          <w:lang w:val="es-ES"/>
        </w:rPr>
        <w:tab/>
        <w:t>Seleccionar (Marcar) las administradoras que se modificaran.</w:t>
      </w:r>
    </w:p>
    <w:p w:rsidR="003270CC" w:rsidRPr="00F308E0" w:rsidRDefault="003270CC" w:rsidP="003270CC">
      <w:pPr>
        <w:widowControl w:val="0"/>
        <w:tabs>
          <w:tab w:val="left" w:pos="1080"/>
        </w:tabs>
        <w:autoSpaceDE w:val="0"/>
        <w:autoSpaceDN w:val="0"/>
        <w:adjustRightInd w:val="0"/>
        <w:spacing w:after="0" w:line="240" w:lineRule="auto"/>
        <w:ind w:left="1080" w:hanging="720"/>
        <w:jc w:val="both"/>
        <w:rPr>
          <w:rFonts w:ascii="Tahoma" w:hAnsi="Tahoma" w:cs="Tahoma"/>
          <w:b/>
          <w:color w:val="080000"/>
          <w:sz w:val="24"/>
          <w:szCs w:val="24"/>
          <w:lang w:val="es-ES"/>
        </w:rPr>
      </w:pPr>
      <w:r w:rsidRPr="00F308E0">
        <w:rPr>
          <w:rFonts w:ascii="Tahoma" w:hAnsi="Tahoma" w:cs="Tahoma"/>
          <w:b/>
          <w:color w:val="080000"/>
          <w:sz w:val="24"/>
          <w:szCs w:val="24"/>
          <w:lang w:val="es-ES"/>
        </w:rPr>
        <w:t>1.2.</w:t>
      </w:r>
      <w:r w:rsidRPr="00F308E0">
        <w:rPr>
          <w:rFonts w:ascii="Tahoma" w:hAnsi="Tahoma" w:cs="Tahoma"/>
          <w:b/>
          <w:color w:val="080000"/>
          <w:sz w:val="24"/>
          <w:szCs w:val="24"/>
          <w:lang w:val="es-ES"/>
        </w:rPr>
        <w:tab/>
        <w:t xml:space="preserve">Se marca al dar clic en el registro a modificar, </w:t>
      </w:r>
    </w:p>
    <w:p w:rsidR="003270CC" w:rsidRPr="00F308E0" w:rsidRDefault="003270CC" w:rsidP="003270CC">
      <w:pPr>
        <w:widowControl w:val="0"/>
        <w:autoSpaceDE w:val="0"/>
        <w:autoSpaceDN w:val="0"/>
        <w:adjustRightInd w:val="0"/>
        <w:spacing w:after="0" w:line="240" w:lineRule="auto"/>
        <w:ind w:left="1080" w:hanging="720"/>
        <w:jc w:val="both"/>
        <w:rPr>
          <w:rFonts w:ascii="Tahoma" w:hAnsi="Tahoma" w:cs="Tahoma"/>
          <w:b/>
          <w:color w:val="080000"/>
          <w:sz w:val="24"/>
          <w:szCs w:val="24"/>
          <w:lang w:val="es-ES"/>
        </w:rPr>
      </w:pPr>
      <w:r w:rsidRPr="00F308E0">
        <w:rPr>
          <w:rFonts w:ascii="Tahoma" w:hAnsi="Tahoma" w:cs="Tahoma"/>
          <w:b/>
          <w:color w:val="080000"/>
          <w:sz w:val="24"/>
          <w:szCs w:val="24"/>
          <w:lang w:val="es-ES"/>
        </w:rPr>
        <w:t>1.3.</w:t>
      </w:r>
      <w:r w:rsidRPr="00F308E0">
        <w:rPr>
          <w:rFonts w:ascii="Tahoma" w:hAnsi="Tahoma" w:cs="Tahoma"/>
          <w:b/>
          <w:color w:val="080000"/>
          <w:sz w:val="24"/>
          <w:szCs w:val="24"/>
          <w:lang w:val="es-ES"/>
        </w:rPr>
        <w:tab/>
        <w:t xml:space="preserve">El botón desmarcar coloca todos los registros como </w:t>
      </w:r>
      <w:r w:rsidRPr="00F308E0">
        <w:rPr>
          <w:rFonts w:ascii="Tahoma" w:hAnsi="Tahoma" w:cs="Tahoma"/>
          <w:b/>
          <w:color w:val="080000"/>
          <w:sz w:val="24"/>
          <w:szCs w:val="24"/>
          <w:lang w:val="es-ES"/>
        </w:rPr>
        <w:lastRenderedPageBreak/>
        <w:t>desactivados (desmarcados) para no ser procesados.</w:t>
      </w:r>
    </w:p>
    <w:p w:rsidR="003270CC" w:rsidRPr="00F308E0" w:rsidRDefault="003270CC" w:rsidP="003270CC">
      <w:pPr>
        <w:widowControl w:val="0"/>
        <w:autoSpaceDE w:val="0"/>
        <w:autoSpaceDN w:val="0"/>
        <w:adjustRightInd w:val="0"/>
        <w:spacing w:after="0" w:line="240" w:lineRule="auto"/>
        <w:ind w:left="1080" w:hanging="720"/>
        <w:jc w:val="both"/>
        <w:rPr>
          <w:rFonts w:ascii="Tahoma" w:hAnsi="Tahoma" w:cs="Tahoma"/>
          <w:b/>
          <w:color w:val="080000"/>
          <w:sz w:val="24"/>
          <w:szCs w:val="24"/>
          <w:lang w:val="es-ES"/>
        </w:rPr>
      </w:pPr>
      <w:r w:rsidRPr="00F308E0">
        <w:rPr>
          <w:rFonts w:ascii="Tahoma" w:hAnsi="Tahoma" w:cs="Tahoma"/>
          <w:b/>
          <w:color w:val="080000"/>
          <w:sz w:val="24"/>
          <w:szCs w:val="24"/>
          <w:lang w:val="es-ES"/>
        </w:rPr>
        <w:t>1.4.</w:t>
      </w:r>
      <w:r w:rsidRPr="00F308E0">
        <w:rPr>
          <w:rFonts w:ascii="Tahoma" w:hAnsi="Tahoma" w:cs="Tahoma"/>
          <w:b/>
          <w:color w:val="080000"/>
          <w:sz w:val="24"/>
          <w:szCs w:val="24"/>
          <w:lang w:val="es-ES"/>
        </w:rPr>
        <w:tab/>
        <w:t>El botón Invertir Marcas, los registros marcados los coloca en desmarcados y los registros desmarcados los coloca en marcados.</w:t>
      </w:r>
    </w:p>
    <w:p w:rsidR="003270CC" w:rsidRPr="00F308E0" w:rsidRDefault="003270CC" w:rsidP="003270CC">
      <w:pPr>
        <w:widowControl w:val="0"/>
        <w:tabs>
          <w:tab w:val="left" w:pos="720"/>
        </w:tabs>
        <w:autoSpaceDE w:val="0"/>
        <w:autoSpaceDN w:val="0"/>
        <w:adjustRightInd w:val="0"/>
        <w:spacing w:after="0" w:line="240" w:lineRule="auto"/>
        <w:ind w:left="720" w:hanging="360"/>
        <w:jc w:val="both"/>
        <w:rPr>
          <w:rFonts w:ascii="Tahoma" w:hAnsi="Tahoma" w:cs="Tahoma"/>
          <w:b/>
          <w:color w:val="080000"/>
          <w:sz w:val="24"/>
          <w:szCs w:val="24"/>
          <w:lang w:val="es-ES"/>
        </w:rPr>
      </w:pPr>
      <w:r w:rsidRPr="00F308E0">
        <w:rPr>
          <w:rFonts w:ascii="Tahoma" w:hAnsi="Tahoma" w:cs="Tahoma"/>
          <w:b/>
          <w:color w:val="080000"/>
          <w:sz w:val="24"/>
          <w:szCs w:val="24"/>
          <w:lang w:val="es-ES"/>
        </w:rPr>
        <w:t>2.</w:t>
      </w:r>
      <w:r w:rsidRPr="00F308E0">
        <w:rPr>
          <w:rFonts w:ascii="Tahoma" w:hAnsi="Tahoma" w:cs="Tahoma"/>
          <w:b/>
          <w:color w:val="080000"/>
          <w:sz w:val="24"/>
          <w:szCs w:val="24"/>
          <w:lang w:val="es-ES"/>
        </w:rPr>
        <w:tab/>
        <w:t>En el campo Salario Mínimo Mensual se digita el valor del salario por el cual se modificaran las administradoras marcadas.</w:t>
      </w:r>
    </w:p>
    <w:p w:rsidR="007076F0" w:rsidRPr="00F308E0" w:rsidRDefault="003270CC" w:rsidP="003270CC">
      <w:pPr>
        <w:widowControl w:val="0"/>
        <w:autoSpaceDE w:val="0"/>
        <w:autoSpaceDN w:val="0"/>
        <w:adjustRightInd w:val="0"/>
        <w:spacing w:after="0" w:line="240" w:lineRule="auto"/>
        <w:rPr>
          <w:rFonts w:ascii="Tahoma" w:hAnsi="Tahoma" w:cs="Tahoma"/>
          <w:b/>
          <w:color w:val="080000"/>
          <w:sz w:val="24"/>
          <w:szCs w:val="24"/>
        </w:rPr>
      </w:pPr>
      <w:r w:rsidRPr="00F308E0">
        <w:rPr>
          <w:rFonts w:ascii="Tahoma" w:hAnsi="Tahoma" w:cs="Tahoma"/>
          <w:b/>
          <w:color w:val="080000"/>
          <w:sz w:val="24"/>
          <w:szCs w:val="24"/>
          <w:lang w:val="es-ES"/>
        </w:rPr>
        <w:t>3.</w:t>
      </w:r>
      <w:r w:rsidRPr="00F308E0">
        <w:rPr>
          <w:rFonts w:ascii="Tahoma" w:hAnsi="Tahoma" w:cs="Tahoma"/>
          <w:b/>
          <w:color w:val="080000"/>
          <w:sz w:val="24"/>
          <w:szCs w:val="24"/>
          <w:lang w:val="es-ES"/>
        </w:rPr>
        <w:tab/>
        <w:t>Para realizar el proceso se da clic en el botón aceptar</w:t>
      </w:r>
    </w:p>
    <w:p w:rsidR="007076F0" w:rsidRPr="00F308E0"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7076F0" w:rsidRPr="00F308E0" w:rsidRDefault="007076F0" w:rsidP="007076F0">
      <w:pPr>
        <w:widowControl w:val="0"/>
        <w:autoSpaceDE w:val="0"/>
        <w:autoSpaceDN w:val="0"/>
        <w:adjustRightInd w:val="0"/>
        <w:spacing w:after="0" w:line="240" w:lineRule="auto"/>
        <w:rPr>
          <w:rFonts w:ascii="Tahoma" w:hAnsi="Tahoma" w:cs="Tahoma"/>
          <w:b/>
          <w:color w:val="080000"/>
          <w:sz w:val="24"/>
          <w:szCs w:val="24"/>
        </w:rPr>
      </w:pPr>
    </w:p>
    <w:p w:rsidR="003270CC" w:rsidRPr="00F308E0" w:rsidRDefault="003270CC" w:rsidP="00F308E0">
      <w:pPr>
        <w:widowControl w:val="0"/>
        <w:autoSpaceDE w:val="0"/>
        <w:autoSpaceDN w:val="0"/>
        <w:adjustRightInd w:val="0"/>
        <w:spacing w:after="0" w:line="240" w:lineRule="auto"/>
        <w:rPr>
          <w:rFonts w:ascii="Tahoma" w:hAnsi="Tahoma" w:cs="Tahoma"/>
          <w:b/>
          <w:bCs/>
          <w:color w:val="0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308E0">
        <w:rPr>
          <w:rFonts w:ascii="Tahoma" w:hAnsi="Tahoma" w:cs="Tahoma"/>
          <w:b/>
          <w:bCs/>
          <w:color w:val="0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Cambio Anual de Salario Reportado</w:t>
      </w:r>
    </w:p>
    <w:p w:rsidR="003270CC" w:rsidRPr="00F308E0" w:rsidRDefault="003270CC" w:rsidP="003270CC">
      <w:pPr>
        <w:widowControl w:val="0"/>
        <w:autoSpaceDE w:val="0"/>
        <w:autoSpaceDN w:val="0"/>
        <w:adjustRightInd w:val="0"/>
        <w:spacing w:after="0" w:line="240" w:lineRule="auto"/>
        <w:jc w:val="center"/>
        <w:rPr>
          <w:rFonts w:ascii="Tahoma" w:hAnsi="Tahoma" w:cs="Tahoma"/>
          <w:b/>
          <w:bCs/>
          <w:color w:val="000000"/>
          <w:sz w:val="24"/>
          <w:szCs w:val="24"/>
          <w:u w:val="single"/>
        </w:rPr>
      </w:pPr>
    </w:p>
    <w:p w:rsidR="003270CC" w:rsidRPr="00F308E0" w:rsidRDefault="003270CC" w:rsidP="003270CC">
      <w:pPr>
        <w:widowControl w:val="0"/>
        <w:autoSpaceDE w:val="0"/>
        <w:autoSpaceDN w:val="0"/>
        <w:adjustRightInd w:val="0"/>
        <w:spacing w:after="0" w:line="240" w:lineRule="auto"/>
        <w:jc w:val="center"/>
        <w:rPr>
          <w:rFonts w:ascii="Tahoma" w:hAnsi="Tahoma" w:cs="Tahoma"/>
          <w:b/>
          <w:bCs/>
          <w:color w:val="000000"/>
          <w:sz w:val="24"/>
          <w:szCs w:val="24"/>
          <w:u w:val="single"/>
        </w:rPr>
      </w:pPr>
    </w:p>
    <w:p w:rsidR="003270CC" w:rsidRPr="00F308E0" w:rsidRDefault="003270CC" w:rsidP="003270CC">
      <w:pPr>
        <w:widowControl w:val="0"/>
        <w:autoSpaceDE w:val="0"/>
        <w:autoSpaceDN w:val="0"/>
        <w:adjustRightInd w:val="0"/>
        <w:spacing w:after="0" w:line="240" w:lineRule="auto"/>
        <w:rPr>
          <w:rFonts w:ascii="Tahoma" w:hAnsi="Tahoma" w:cs="Tahoma"/>
          <w:b/>
          <w:bCs/>
          <w:color w:val="000000"/>
          <w:sz w:val="24"/>
          <w:szCs w:val="24"/>
          <w:lang w:val="es-ES"/>
        </w:rPr>
      </w:pPr>
      <w:r w:rsidRPr="00F308E0">
        <w:rPr>
          <w:rFonts w:ascii="Tahoma" w:hAnsi="Tahoma" w:cs="Tahoma"/>
          <w:b/>
          <w:bCs/>
          <w:color w:val="000000"/>
          <w:sz w:val="24"/>
          <w:szCs w:val="24"/>
        </w:rPr>
        <w:t xml:space="preserve">DOCUMENTO:   </w:t>
      </w:r>
      <w:r w:rsidRPr="00F308E0">
        <w:rPr>
          <w:rFonts w:ascii="Tahoma" w:hAnsi="Tahoma" w:cs="Tahoma"/>
          <w:b/>
          <w:bCs/>
          <w:noProof/>
          <w:color w:val="000000"/>
          <w:sz w:val="24"/>
          <w:szCs w:val="24"/>
        </w:rPr>
        <w:t>MNS_WINACTESE001</w:t>
      </w:r>
      <w:r w:rsidRPr="00F308E0">
        <w:rPr>
          <w:rFonts w:ascii="Tahoma" w:hAnsi="Tahoma" w:cs="Tahoma"/>
          <w:b/>
          <w:bCs/>
          <w:color w:val="000000"/>
          <w:sz w:val="24"/>
          <w:szCs w:val="24"/>
          <w:lang w:val="es-ES"/>
        </w:rPr>
        <w:t>.RTF</w:t>
      </w:r>
    </w:p>
    <w:p w:rsidR="003270CC" w:rsidRPr="00F308E0" w:rsidRDefault="003270CC" w:rsidP="003270CC">
      <w:pPr>
        <w:widowControl w:val="0"/>
        <w:autoSpaceDE w:val="0"/>
        <w:autoSpaceDN w:val="0"/>
        <w:adjustRightInd w:val="0"/>
        <w:spacing w:after="0" w:line="240" w:lineRule="auto"/>
        <w:jc w:val="center"/>
        <w:rPr>
          <w:rFonts w:ascii="Tahoma" w:hAnsi="Tahoma" w:cs="Tahoma"/>
          <w:b/>
          <w:bCs/>
          <w:color w:val="000000"/>
          <w:sz w:val="24"/>
          <w:szCs w:val="24"/>
          <w:lang w:val="es-ES"/>
        </w:rPr>
      </w:pPr>
    </w:p>
    <w:p w:rsidR="003270CC" w:rsidRPr="00F308E0" w:rsidRDefault="003270CC" w:rsidP="00C50B5B">
      <w:pPr>
        <w:widowControl w:val="0"/>
        <w:autoSpaceDE w:val="0"/>
        <w:autoSpaceDN w:val="0"/>
        <w:adjustRightInd w:val="0"/>
        <w:spacing w:after="0" w:line="240" w:lineRule="auto"/>
        <w:rPr>
          <w:rFonts w:ascii="Tahoma" w:hAnsi="Tahoma" w:cs="Tahoma"/>
          <w:b/>
          <w:bCs/>
          <w:color w:val="000000"/>
          <w:sz w:val="24"/>
          <w:szCs w:val="24"/>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r w:rsidRPr="00F308E0">
        <w:rPr>
          <w:rFonts w:ascii="Tahoma" w:hAnsi="Tahoma" w:cs="Tahoma"/>
          <w:b/>
          <w:bCs/>
          <w:sz w:val="24"/>
          <w:szCs w:val="24"/>
          <w:lang w:val="es-ES"/>
        </w:rPr>
        <w:t xml:space="preserve">Ruta: </w:t>
      </w:r>
      <w:r w:rsidRPr="00F308E0">
        <w:rPr>
          <w:rFonts w:ascii="Tahoma" w:hAnsi="Tahoma" w:cs="Tahoma"/>
          <w:b/>
          <w:sz w:val="24"/>
          <w:szCs w:val="24"/>
          <w:lang w:val="es-ES"/>
        </w:rPr>
        <w:t>Módulos de Nomina -&gt; Seguridad Social -&gt; Transacciones -&gt; Cambios de Año -&gt; Salario Reportado.</w:t>
      </w: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r w:rsidRPr="00F308E0">
        <w:rPr>
          <w:rFonts w:ascii="Tahoma" w:hAnsi="Tahoma" w:cs="Tahoma"/>
          <w:b/>
          <w:noProof/>
          <w:color w:val="080000"/>
          <w:sz w:val="17"/>
          <w:szCs w:val="17"/>
          <w:lang w:eastAsia="es-CO"/>
        </w:rPr>
        <w:drawing>
          <wp:inline distT="0" distB="0" distL="0" distR="0" wp14:anchorId="3D60D269" wp14:editId="4674E5FA">
            <wp:extent cx="3089910" cy="219138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89910" cy="2191385"/>
                    </a:xfrm>
                    <a:prstGeom prst="rect">
                      <a:avLst/>
                    </a:prstGeom>
                    <a:noFill/>
                    <a:ln>
                      <a:noFill/>
                    </a:ln>
                  </pic:spPr>
                </pic:pic>
              </a:graphicData>
            </a:graphic>
          </wp:inline>
        </w:drawing>
      </w: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r w:rsidRPr="00F308E0">
        <w:rPr>
          <w:rFonts w:ascii="Tahoma" w:hAnsi="Tahoma" w:cs="Tahoma"/>
          <w:b/>
          <w:bCs/>
          <w:sz w:val="24"/>
          <w:szCs w:val="24"/>
          <w:lang w:val="es-ES"/>
        </w:rPr>
        <w:t>Nota:</w:t>
      </w:r>
      <w:r w:rsidRPr="00F308E0">
        <w:rPr>
          <w:rFonts w:ascii="Tahoma" w:hAnsi="Tahoma" w:cs="Tahoma"/>
          <w:b/>
          <w:sz w:val="24"/>
          <w:szCs w:val="24"/>
          <w:lang w:val="es-ES"/>
        </w:rPr>
        <w:t xml:space="preserve"> Antes de realizar este proceso hacer un </w:t>
      </w:r>
      <w:proofErr w:type="spellStart"/>
      <w:r w:rsidRPr="00F308E0">
        <w:rPr>
          <w:rFonts w:ascii="Tahoma" w:hAnsi="Tahoma" w:cs="Tahoma"/>
          <w:b/>
          <w:sz w:val="24"/>
          <w:szCs w:val="24"/>
          <w:lang w:val="es-ES"/>
        </w:rPr>
        <w:t>backup</w:t>
      </w:r>
      <w:proofErr w:type="spellEnd"/>
      <w:r w:rsidRPr="00F308E0">
        <w:rPr>
          <w:rFonts w:ascii="Tahoma" w:hAnsi="Tahoma" w:cs="Tahoma"/>
          <w:b/>
          <w:sz w:val="24"/>
          <w:szCs w:val="24"/>
          <w:lang w:val="es-ES"/>
        </w:rPr>
        <w:t xml:space="preserve"> de base de datos.</w:t>
      </w: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color w:val="080000"/>
          <w:sz w:val="24"/>
          <w:szCs w:val="24"/>
          <w:lang w:val="es-ES"/>
        </w:rPr>
      </w:pPr>
      <w:r w:rsidRPr="00F308E0">
        <w:rPr>
          <w:rFonts w:ascii="Tahoma" w:hAnsi="Tahoma" w:cs="Tahoma"/>
          <w:b/>
          <w:color w:val="080000"/>
          <w:sz w:val="24"/>
          <w:szCs w:val="24"/>
          <w:lang w:val="es-ES"/>
        </w:rPr>
        <w:t xml:space="preserve">Este proceso realiza el cambio del salario mínimo en la </w:t>
      </w:r>
      <w:r w:rsidR="00DB335C" w:rsidRPr="00F308E0">
        <w:rPr>
          <w:rFonts w:ascii="Tahoma" w:hAnsi="Tahoma" w:cs="Tahoma"/>
          <w:b/>
          <w:color w:val="080000"/>
          <w:sz w:val="24"/>
          <w:szCs w:val="24"/>
          <w:lang w:val="es-ES"/>
        </w:rPr>
        <w:t>matrícula</w:t>
      </w:r>
      <w:r w:rsidRPr="00F308E0">
        <w:rPr>
          <w:rFonts w:ascii="Tahoma" w:hAnsi="Tahoma" w:cs="Tahoma"/>
          <w:b/>
          <w:color w:val="080000"/>
          <w:sz w:val="24"/>
          <w:szCs w:val="24"/>
          <w:lang w:val="es-ES"/>
        </w:rPr>
        <w:t xml:space="preserve"> de la seguridad </w:t>
      </w:r>
    </w:p>
    <w:p w:rsidR="003270CC" w:rsidRPr="00F308E0" w:rsidRDefault="003270CC" w:rsidP="003270CC">
      <w:pPr>
        <w:widowControl w:val="0"/>
        <w:autoSpaceDE w:val="0"/>
        <w:autoSpaceDN w:val="0"/>
        <w:adjustRightInd w:val="0"/>
        <w:spacing w:after="0" w:line="240" w:lineRule="auto"/>
        <w:jc w:val="both"/>
        <w:rPr>
          <w:rFonts w:ascii="Tahoma" w:hAnsi="Tahoma" w:cs="Tahoma"/>
          <w:b/>
          <w:color w:val="080000"/>
          <w:sz w:val="24"/>
          <w:szCs w:val="24"/>
          <w:lang w:val="es-ES"/>
        </w:rPr>
      </w:pPr>
      <w:r w:rsidRPr="00F308E0">
        <w:rPr>
          <w:rFonts w:ascii="Tahoma" w:hAnsi="Tahoma" w:cs="Tahoma"/>
          <w:b/>
          <w:color w:val="080000"/>
          <w:sz w:val="24"/>
          <w:szCs w:val="24"/>
          <w:lang w:val="es-ES"/>
        </w:rPr>
        <w:t>Social de cada empleado.</w:t>
      </w: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r w:rsidRPr="00F308E0">
        <w:rPr>
          <w:rFonts w:ascii="Tahoma" w:hAnsi="Tahoma" w:cs="Tahoma"/>
          <w:b/>
          <w:sz w:val="24"/>
          <w:szCs w:val="24"/>
          <w:lang w:val="es-ES"/>
        </w:rPr>
        <w:t>Parámetros.</w:t>
      </w: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p>
    <w:p w:rsidR="003270CC" w:rsidRPr="00F308E0" w:rsidRDefault="003270CC" w:rsidP="003270CC">
      <w:pPr>
        <w:widowControl w:val="0"/>
        <w:autoSpaceDE w:val="0"/>
        <w:autoSpaceDN w:val="0"/>
        <w:adjustRightInd w:val="0"/>
        <w:spacing w:after="0" w:line="240" w:lineRule="auto"/>
        <w:jc w:val="both"/>
        <w:rPr>
          <w:rFonts w:ascii="Tahoma" w:hAnsi="Tahoma" w:cs="Tahoma"/>
          <w:b/>
          <w:sz w:val="24"/>
          <w:szCs w:val="24"/>
          <w:lang w:val="es-ES"/>
        </w:rPr>
      </w:pPr>
      <w:r w:rsidRPr="00F308E0">
        <w:rPr>
          <w:rFonts w:ascii="Tahoma" w:hAnsi="Tahoma" w:cs="Tahoma"/>
          <w:b/>
          <w:sz w:val="24"/>
          <w:szCs w:val="24"/>
          <w:lang w:val="es-ES"/>
        </w:rPr>
        <w:t>Tipo de Salario:</w:t>
      </w:r>
    </w:p>
    <w:p w:rsidR="003270CC" w:rsidRPr="00F308E0" w:rsidRDefault="003270CC" w:rsidP="003270CC">
      <w:pPr>
        <w:widowControl w:val="0"/>
        <w:tabs>
          <w:tab w:val="left" w:pos="720"/>
        </w:tabs>
        <w:autoSpaceDE w:val="0"/>
        <w:autoSpaceDN w:val="0"/>
        <w:adjustRightInd w:val="0"/>
        <w:spacing w:after="0" w:line="240" w:lineRule="auto"/>
        <w:ind w:left="720" w:hanging="360"/>
        <w:jc w:val="both"/>
        <w:rPr>
          <w:rFonts w:ascii="Tahoma" w:hAnsi="Tahoma" w:cs="Tahoma"/>
          <w:b/>
          <w:sz w:val="24"/>
          <w:szCs w:val="24"/>
          <w:lang w:val="es-ES"/>
        </w:rPr>
      </w:pPr>
      <w:r w:rsidRPr="00F308E0">
        <w:rPr>
          <w:rFonts w:ascii="Tahoma" w:hAnsi="Tahoma" w:cs="Tahoma"/>
          <w:b/>
          <w:sz w:val="24"/>
          <w:szCs w:val="24"/>
          <w:lang w:val="es-ES"/>
        </w:rPr>
        <w:t>1.</w:t>
      </w:r>
      <w:r w:rsidRPr="00F308E0">
        <w:rPr>
          <w:rFonts w:ascii="Tahoma" w:hAnsi="Tahoma" w:cs="Tahoma"/>
          <w:b/>
          <w:sz w:val="24"/>
          <w:szCs w:val="24"/>
          <w:lang w:val="es-ES"/>
        </w:rPr>
        <w:tab/>
        <w:t xml:space="preserve">Fijo: Actualiza los empleados que en la </w:t>
      </w:r>
      <w:r w:rsidR="00DB335C" w:rsidRPr="00F308E0">
        <w:rPr>
          <w:rFonts w:ascii="Tahoma" w:hAnsi="Tahoma" w:cs="Tahoma"/>
          <w:b/>
          <w:sz w:val="24"/>
          <w:szCs w:val="24"/>
          <w:lang w:val="es-ES"/>
        </w:rPr>
        <w:t>matrícula</w:t>
      </w:r>
      <w:r w:rsidRPr="00F308E0">
        <w:rPr>
          <w:rFonts w:ascii="Tahoma" w:hAnsi="Tahoma" w:cs="Tahoma"/>
          <w:b/>
          <w:sz w:val="24"/>
          <w:szCs w:val="24"/>
          <w:lang w:val="es-ES"/>
        </w:rPr>
        <w:t xml:space="preserve"> de seguridad social el salario reportado esta como fijo con </w:t>
      </w:r>
      <w:r w:rsidR="00DB335C" w:rsidRPr="00F308E0">
        <w:rPr>
          <w:rFonts w:ascii="Tahoma" w:hAnsi="Tahoma" w:cs="Tahoma"/>
          <w:b/>
          <w:sz w:val="24"/>
          <w:szCs w:val="24"/>
          <w:lang w:val="es-ES"/>
        </w:rPr>
        <w:t xml:space="preserve">las siguientes </w:t>
      </w:r>
      <w:r w:rsidR="00DB335C" w:rsidRPr="00F308E0">
        <w:rPr>
          <w:rFonts w:ascii="Tahoma" w:hAnsi="Tahoma" w:cs="Tahoma"/>
          <w:b/>
          <w:sz w:val="24"/>
          <w:szCs w:val="24"/>
          <w:lang w:val="es-ES"/>
        </w:rPr>
        <w:lastRenderedPageBreak/>
        <w:t>opciones</w:t>
      </w:r>
      <w:r w:rsidRPr="00F308E0">
        <w:rPr>
          <w:rFonts w:ascii="Tahoma" w:hAnsi="Tahoma" w:cs="Tahoma"/>
          <w:b/>
          <w:sz w:val="24"/>
          <w:szCs w:val="24"/>
          <w:lang w:val="es-ES"/>
        </w:rPr>
        <w:t>.</w:t>
      </w:r>
    </w:p>
    <w:p w:rsidR="003270CC" w:rsidRPr="00F308E0" w:rsidRDefault="003270CC" w:rsidP="003270CC">
      <w:pPr>
        <w:widowControl w:val="0"/>
        <w:tabs>
          <w:tab w:val="left" w:pos="750"/>
        </w:tabs>
        <w:autoSpaceDE w:val="0"/>
        <w:autoSpaceDN w:val="0"/>
        <w:adjustRightInd w:val="0"/>
        <w:spacing w:after="0" w:line="240" w:lineRule="auto"/>
        <w:ind w:left="750" w:hanging="390"/>
        <w:jc w:val="both"/>
        <w:rPr>
          <w:rFonts w:ascii="Tahoma" w:hAnsi="Tahoma" w:cs="Tahoma"/>
          <w:b/>
          <w:sz w:val="24"/>
          <w:szCs w:val="24"/>
          <w:lang w:val="es-ES"/>
        </w:rPr>
      </w:pPr>
      <w:r w:rsidRPr="00F308E0">
        <w:rPr>
          <w:rFonts w:ascii="Tahoma" w:hAnsi="Tahoma" w:cs="Tahoma"/>
          <w:b/>
          <w:sz w:val="24"/>
          <w:szCs w:val="24"/>
          <w:lang w:val="es-ES"/>
        </w:rPr>
        <w:t>1.2</w:t>
      </w:r>
      <w:r w:rsidRPr="00F308E0">
        <w:rPr>
          <w:rFonts w:ascii="Tahoma" w:hAnsi="Tahoma" w:cs="Tahoma"/>
          <w:b/>
          <w:sz w:val="24"/>
          <w:szCs w:val="24"/>
          <w:lang w:val="es-ES"/>
        </w:rPr>
        <w:tab/>
        <w:t>Salario Mes: Valor que es calculado a partir de la historia salarial.</w:t>
      </w:r>
    </w:p>
    <w:p w:rsidR="003270CC" w:rsidRPr="00F308E0" w:rsidRDefault="003270CC" w:rsidP="003270CC">
      <w:pPr>
        <w:widowControl w:val="0"/>
        <w:autoSpaceDE w:val="0"/>
        <w:autoSpaceDN w:val="0"/>
        <w:adjustRightInd w:val="0"/>
        <w:spacing w:after="0" w:line="240" w:lineRule="auto"/>
        <w:ind w:left="750" w:hanging="390"/>
        <w:jc w:val="both"/>
        <w:rPr>
          <w:rFonts w:ascii="Tahoma" w:hAnsi="Tahoma" w:cs="Tahoma"/>
          <w:b/>
          <w:sz w:val="24"/>
          <w:szCs w:val="24"/>
          <w:lang w:val="es-ES"/>
        </w:rPr>
      </w:pPr>
      <w:r w:rsidRPr="00F308E0">
        <w:rPr>
          <w:rFonts w:ascii="Tahoma" w:hAnsi="Tahoma" w:cs="Tahoma"/>
          <w:b/>
          <w:sz w:val="24"/>
          <w:szCs w:val="24"/>
          <w:lang w:val="es-ES"/>
        </w:rPr>
        <w:t>1.3</w:t>
      </w:r>
      <w:r w:rsidRPr="00F308E0">
        <w:rPr>
          <w:rFonts w:ascii="Tahoma" w:hAnsi="Tahoma" w:cs="Tahoma"/>
          <w:b/>
          <w:sz w:val="24"/>
          <w:szCs w:val="24"/>
          <w:lang w:val="es-ES"/>
        </w:rPr>
        <w:tab/>
        <w:t>Valor Fijo: En esta opción se activa el campo de valor fijo, en el cual se ingresa el valor que aplicara.</w:t>
      </w:r>
    </w:p>
    <w:p w:rsidR="003270CC" w:rsidRPr="00F308E0" w:rsidRDefault="003270CC" w:rsidP="003270CC">
      <w:pPr>
        <w:widowControl w:val="0"/>
        <w:tabs>
          <w:tab w:val="left" w:pos="720"/>
        </w:tabs>
        <w:autoSpaceDE w:val="0"/>
        <w:autoSpaceDN w:val="0"/>
        <w:adjustRightInd w:val="0"/>
        <w:spacing w:after="0" w:line="240" w:lineRule="auto"/>
        <w:ind w:left="720" w:hanging="360"/>
        <w:jc w:val="both"/>
        <w:rPr>
          <w:rFonts w:ascii="Tahoma" w:hAnsi="Tahoma" w:cs="Tahoma"/>
          <w:b/>
          <w:sz w:val="24"/>
          <w:szCs w:val="24"/>
          <w:lang w:val="es-ES"/>
        </w:rPr>
      </w:pPr>
      <w:r w:rsidRPr="00F308E0">
        <w:rPr>
          <w:rFonts w:ascii="Tahoma" w:hAnsi="Tahoma" w:cs="Tahoma"/>
          <w:b/>
          <w:sz w:val="24"/>
          <w:szCs w:val="24"/>
          <w:lang w:val="es-ES"/>
        </w:rPr>
        <w:t>2.</w:t>
      </w:r>
      <w:r w:rsidRPr="00F308E0">
        <w:rPr>
          <w:rFonts w:ascii="Tahoma" w:hAnsi="Tahoma" w:cs="Tahoma"/>
          <w:b/>
          <w:sz w:val="24"/>
          <w:szCs w:val="24"/>
          <w:lang w:val="es-ES"/>
        </w:rPr>
        <w:tab/>
        <w:t xml:space="preserve">Semifijo: Actualiza los empleados que en la </w:t>
      </w:r>
      <w:r w:rsidR="00DB335C" w:rsidRPr="00F308E0">
        <w:rPr>
          <w:rFonts w:ascii="Tahoma" w:hAnsi="Tahoma" w:cs="Tahoma"/>
          <w:b/>
          <w:sz w:val="24"/>
          <w:szCs w:val="24"/>
          <w:lang w:val="es-ES"/>
        </w:rPr>
        <w:t>matrícula</w:t>
      </w:r>
      <w:r w:rsidRPr="00F308E0">
        <w:rPr>
          <w:rFonts w:ascii="Tahoma" w:hAnsi="Tahoma" w:cs="Tahoma"/>
          <w:b/>
          <w:sz w:val="24"/>
          <w:szCs w:val="24"/>
          <w:lang w:val="es-ES"/>
        </w:rPr>
        <w:t xml:space="preserve"> de seguridad social el salario reportado esta como semifijo con </w:t>
      </w:r>
      <w:r w:rsidR="00DB335C" w:rsidRPr="00F308E0">
        <w:rPr>
          <w:rFonts w:ascii="Tahoma" w:hAnsi="Tahoma" w:cs="Tahoma"/>
          <w:b/>
          <w:sz w:val="24"/>
          <w:szCs w:val="24"/>
          <w:lang w:val="es-ES"/>
        </w:rPr>
        <w:t>las siguientes opciones</w:t>
      </w:r>
      <w:r w:rsidRPr="00F308E0">
        <w:rPr>
          <w:rFonts w:ascii="Tahoma" w:hAnsi="Tahoma" w:cs="Tahoma"/>
          <w:b/>
          <w:sz w:val="24"/>
          <w:szCs w:val="24"/>
          <w:lang w:val="es-ES"/>
        </w:rPr>
        <w:t>.</w:t>
      </w:r>
    </w:p>
    <w:p w:rsidR="003270CC" w:rsidRPr="00F308E0" w:rsidRDefault="003270CC" w:rsidP="003270CC">
      <w:pPr>
        <w:widowControl w:val="0"/>
        <w:tabs>
          <w:tab w:val="left" w:pos="750"/>
        </w:tabs>
        <w:autoSpaceDE w:val="0"/>
        <w:autoSpaceDN w:val="0"/>
        <w:adjustRightInd w:val="0"/>
        <w:spacing w:after="0" w:line="240" w:lineRule="auto"/>
        <w:ind w:left="750" w:hanging="390"/>
        <w:jc w:val="both"/>
        <w:rPr>
          <w:rFonts w:ascii="Tahoma" w:hAnsi="Tahoma" w:cs="Tahoma"/>
          <w:b/>
          <w:sz w:val="24"/>
          <w:szCs w:val="24"/>
          <w:lang w:val="es-ES"/>
        </w:rPr>
      </w:pPr>
      <w:r w:rsidRPr="00F308E0">
        <w:rPr>
          <w:rFonts w:ascii="Tahoma" w:hAnsi="Tahoma" w:cs="Tahoma"/>
          <w:b/>
          <w:sz w:val="24"/>
          <w:szCs w:val="24"/>
          <w:lang w:val="es-ES"/>
        </w:rPr>
        <w:t>2.2</w:t>
      </w:r>
      <w:r w:rsidRPr="00F308E0">
        <w:rPr>
          <w:rFonts w:ascii="Tahoma" w:hAnsi="Tahoma" w:cs="Tahoma"/>
          <w:b/>
          <w:sz w:val="24"/>
          <w:szCs w:val="24"/>
          <w:lang w:val="es-ES"/>
        </w:rPr>
        <w:tab/>
        <w:t>Salario Mes: Valor que es calculado a partir de la historia salarial.</w:t>
      </w:r>
    </w:p>
    <w:p w:rsidR="003270CC" w:rsidRPr="00F308E0" w:rsidRDefault="003270CC" w:rsidP="003270CC">
      <w:pPr>
        <w:widowControl w:val="0"/>
        <w:autoSpaceDE w:val="0"/>
        <w:autoSpaceDN w:val="0"/>
        <w:adjustRightInd w:val="0"/>
        <w:spacing w:after="0" w:line="240" w:lineRule="auto"/>
        <w:ind w:left="750" w:hanging="390"/>
        <w:jc w:val="both"/>
        <w:rPr>
          <w:rFonts w:ascii="Tahoma" w:hAnsi="Tahoma" w:cs="Tahoma"/>
          <w:b/>
          <w:sz w:val="24"/>
          <w:szCs w:val="24"/>
          <w:lang w:val="es-ES"/>
        </w:rPr>
      </w:pPr>
      <w:r w:rsidRPr="00F308E0">
        <w:rPr>
          <w:rFonts w:ascii="Tahoma" w:hAnsi="Tahoma" w:cs="Tahoma"/>
          <w:b/>
          <w:sz w:val="24"/>
          <w:szCs w:val="24"/>
          <w:lang w:val="es-ES"/>
        </w:rPr>
        <w:t>2.3</w:t>
      </w:r>
      <w:r w:rsidRPr="00F308E0">
        <w:rPr>
          <w:rFonts w:ascii="Tahoma" w:hAnsi="Tahoma" w:cs="Tahoma"/>
          <w:b/>
          <w:sz w:val="24"/>
          <w:szCs w:val="24"/>
          <w:lang w:val="es-ES"/>
        </w:rPr>
        <w:tab/>
        <w:t>Valor Fijo: En esta opción se activa el campo de valor fijo, en el cual se ingresa el valor que aplicara.</w:t>
      </w:r>
    </w:p>
    <w:p w:rsidR="003270CC" w:rsidRPr="00F308E0" w:rsidRDefault="003270CC" w:rsidP="003270CC">
      <w:pPr>
        <w:widowControl w:val="0"/>
        <w:tabs>
          <w:tab w:val="left" w:pos="720"/>
        </w:tabs>
        <w:autoSpaceDE w:val="0"/>
        <w:autoSpaceDN w:val="0"/>
        <w:adjustRightInd w:val="0"/>
        <w:spacing w:after="0" w:line="240" w:lineRule="auto"/>
        <w:ind w:left="720" w:hanging="360"/>
        <w:jc w:val="both"/>
        <w:rPr>
          <w:rFonts w:ascii="Tahoma" w:hAnsi="Tahoma" w:cs="Tahoma"/>
          <w:b/>
          <w:sz w:val="24"/>
          <w:szCs w:val="24"/>
          <w:lang w:val="es-ES"/>
        </w:rPr>
      </w:pPr>
      <w:r w:rsidRPr="00F308E0">
        <w:rPr>
          <w:rFonts w:ascii="Tahoma" w:hAnsi="Tahoma" w:cs="Tahoma"/>
          <w:b/>
          <w:sz w:val="24"/>
          <w:szCs w:val="24"/>
          <w:lang w:val="es-ES"/>
        </w:rPr>
        <w:t>3.</w:t>
      </w:r>
      <w:r w:rsidRPr="00F308E0">
        <w:rPr>
          <w:rFonts w:ascii="Tahoma" w:hAnsi="Tahoma" w:cs="Tahoma"/>
          <w:b/>
          <w:sz w:val="24"/>
          <w:szCs w:val="24"/>
          <w:lang w:val="es-ES"/>
        </w:rPr>
        <w:tab/>
        <w:t>Para realizar el proceso se da clic en el botón aceptar.</w:t>
      </w:r>
    </w:p>
    <w:p w:rsidR="003270CC" w:rsidRDefault="003270CC" w:rsidP="003270CC">
      <w:pPr>
        <w:widowControl w:val="0"/>
        <w:autoSpaceDE w:val="0"/>
        <w:autoSpaceDN w:val="0"/>
        <w:adjustRightInd w:val="0"/>
        <w:spacing w:after="0" w:line="240" w:lineRule="auto"/>
        <w:jc w:val="both"/>
        <w:rPr>
          <w:rFonts w:ascii="Tahoma" w:hAnsi="Tahoma" w:cs="Tahoma"/>
          <w:b/>
          <w:sz w:val="24"/>
          <w:szCs w:val="24"/>
          <w:lang w:val="es-ES"/>
        </w:rPr>
      </w:pPr>
    </w:p>
    <w:p w:rsidR="00197FBA" w:rsidRDefault="00CE6439" w:rsidP="003270CC">
      <w:pPr>
        <w:widowControl w:val="0"/>
        <w:autoSpaceDE w:val="0"/>
        <w:autoSpaceDN w:val="0"/>
        <w:adjustRightInd w:val="0"/>
        <w:spacing w:after="0" w:line="240" w:lineRule="auto"/>
        <w:jc w:val="both"/>
        <w:rPr>
          <w:rFonts w:ascii="Tahoma" w:hAnsi="Tahoma" w:cs="Tahoma"/>
          <w:b/>
          <w:sz w:val="24"/>
          <w:szCs w:val="24"/>
          <w:lang w:val="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E6439">
        <w:rPr>
          <w:rFonts w:ascii="Tahoma" w:hAnsi="Tahoma" w:cs="Tahoma"/>
          <w:b/>
          <w:sz w:val="24"/>
          <w:szCs w:val="24"/>
          <w:lang w:val="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CONTROLES.</w:t>
      </w:r>
    </w:p>
    <w:p w:rsidR="00CE6439" w:rsidRPr="00CE6439" w:rsidRDefault="00CE6439" w:rsidP="003270CC">
      <w:pPr>
        <w:widowControl w:val="0"/>
        <w:autoSpaceDE w:val="0"/>
        <w:autoSpaceDN w:val="0"/>
        <w:adjustRightInd w:val="0"/>
        <w:spacing w:after="0" w:line="240" w:lineRule="auto"/>
        <w:jc w:val="both"/>
        <w:rPr>
          <w:rFonts w:ascii="Tahoma" w:hAnsi="Tahoma" w:cs="Tahoma"/>
          <w:b/>
          <w:sz w:val="24"/>
          <w:szCs w:val="24"/>
          <w:lang w:val="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CE6439" w:rsidRPr="00370BD2" w:rsidRDefault="00CE6439" w:rsidP="00370BD2">
      <w:pPr>
        <w:widowControl w:val="0"/>
        <w:autoSpaceDE w:val="0"/>
        <w:autoSpaceDN w:val="0"/>
        <w:adjustRightInd w:val="0"/>
        <w:rPr>
          <w:rFonts w:ascii="Tahoma" w:hAnsi="Tahoma" w:cs="Tahoma"/>
          <w:b/>
          <w:color w:val="080000"/>
          <w:sz w:val="24"/>
          <w:szCs w:val="24"/>
        </w:rPr>
      </w:pPr>
      <w:r w:rsidRPr="008F11E1">
        <w:rPr>
          <w:rFonts w:ascii="Tahoma" w:hAnsi="Tahoma" w:cs="Tahoma"/>
          <w:b/>
          <w:color w:val="080000"/>
          <w:sz w:val="24"/>
          <w:szCs w:val="24"/>
        </w:rPr>
        <w:t>Ruta: Sistema de Nómina/Módulos de n</w:t>
      </w:r>
      <w:r>
        <w:rPr>
          <w:rFonts w:ascii="Tahoma" w:hAnsi="Tahoma" w:cs="Tahoma"/>
          <w:b/>
          <w:color w:val="080000"/>
          <w:sz w:val="24"/>
          <w:szCs w:val="24"/>
        </w:rPr>
        <w:t>ómina/Seguridad social/Controles.</w:t>
      </w:r>
    </w:p>
    <w:p w:rsidR="00CE6439" w:rsidRPr="00CE6439" w:rsidRDefault="00CE6439" w:rsidP="003270CC">
      <w:pPr>
        <w:widowControl w:val="0"/>
        <w:autoSpaceDE w:val="0"/>
        <w:autoSpaceDN w:val="0"/>
        <w:adjustRightInd w:val="0"/>
        <w:spacing w:after="0" w:line="240" w:lineRule="auto"/>
        <w:jc w:val="both"/>
        <w:rPr>
          <w:rFonts w:ascii="Tahoma" w:hAnsi="Tahoma" w:cs="Tahoma"/>
          <w:b/>
          <w:sz w:val="24"/>
          <w:szCs w:val="24"/>
          <w:lang w:val="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E6439">
        <w:rPr>
          <w:rFonts w:ascii="Tahoma" w:hAnsi="Tahoma" w:cs="Tahoma"/>
          <w:b/>
          <w:sz w:val="24"/>
          <w:szCs w:val="24"/>
          <w:lang w:val="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Control De Matricula.</w:t>
      </w:r>
    </w:p>
    <w:p w:rsidR="00817C51" w:rsidRDefault="00817C51" w:rsidP="003270CC">
      <w:pPr>
        <w:widowControl w:val="0"/>
        <w:autoSpaceDE w:val="0"/>
        <w:autoSpaceDN w:val="0"/>
        <w:adjustRightInd w:val="0"/>
        <w:spacing w:after="0" w:line="240" w:lineRule="auto"/>
        <w:jc w:val="both"/>
        <w:rPr>
          <w:rFonts w:ascii="Tahoma" w:hAnsi="Tahoma" w:cs="Tahoma"/>
          <w:b/>
          <w:sz w:val="24"/>
          <w:szCs w:val="24"/>
          <w:lang w:val="es-ES"/>
        </w:rPr>
      </w:pPr>
    </w:p>
    <w:p w:rsidR="00370BD2" w:rsidRDefault="00370BD2" w:rsidP="003270CC">
      <w:pPr>
        <w:widowControl w:val="0"/>
        <w:autoSpaceDE w:val="0"/>
        <w:autoSpaceDN w:val="0"/>
        <w:adjustRightInd w:val="0"/>
        <w:spacing w:after="0" w:line="240" w:lineRule="auto"/>
        <w:jc w:val="both"/>
        <w:rPr>
          <w:rFonts w:ascii="Tahoma" w:hAnsi="Tahoma" w:cs="Tahoma"/>
          <w:b/>
          <w:sz w:val="24"/>
          <w:szCs w:val="24"/>
          <w:lang w:val="es-ES"/>
        </w:rPr>
      </w:pPr>
      <w:r>
        <w:rPr>
          <w:rFonts w:ascii="Tahoma" w:hAnsi="Tahoma" w:cs="Tahoma"/>
          <w:b/>
          <w:sz w:val="24"/>
          <w:szCs w:val="24"/>
          <w:lang w:val="es-ES"/>
        </w:rPr>
        <w:t>En esta opción se consulta la</w:t>
      </w:r>
      <w:r w:rsidR="00E5309D">
        <w:rPr>
          <w:rFonts w:ascii="Tahoma" w:hAnsi="Tahoma" w:cs="Tahoma"/>
          <w:b/>
          <w:sz w:val="24"/>
          <w:szCs w:val="24"/>
          <w:lang w:val="es-ES"/>
        </w:rPr>
        <w:t xml:space="preserve"> novedad de</w:t>
      </w:r>
      <w:r w:rsidR="005213A1">
        <w:rPr>
          <w:rFonts w:ascii="Tahoma" w:hAnsi="Tahoma" w:cs="Tahoma"/>
          <w:b/>
          <w:sz w:val="24"/>
          <w:szCs w:val="24"/>
          <w:lang w:val="es-ES"/>
        </w:rPr>
        <w:t xml:space="preserve">l periodo de </w:t>
      </w:r>
      <w:r w:rsidR="00E5309D">
        <w:rPr>
          <w:rFonts w:ascii="Tahoma" w:hAnsi="Tahoma" w:cs="Tahoma"/>
          <w:b/>
          <w:sz w:val="24"/>
          <w:szCs w:val="24"/>
          <w:lang w:val="es-ES"/>
        </w:rPr>
        <w:t xml:space="preserve"> la seguridad social la cual el </w:t>
      </w:r>
      <w:r>
        <w:rPr>
          <w:rFonts w:ascii="Tahoma" w:hAnsi="Tahoma" w:cs="Tahoma"/>
          <w:b/>
          <w:sz w:val="24"/>
          <w:szCs w:val="24"/>
          <w:lang w:val="es-ES"/>
        </w:rPr>
        <w:t>empleado</w:t>
      </w:r>
      <w:r w:rsidR="00E5309D">
        <w:rPr>
          <w:rFonts w:ascii="Tahoma" w:hAnsi="Tahoma" w:cs="Tahoma"/>
          <w:b/>
          <w:sz w:val="24"/>
          <w:szCs w:val="24"/>
          <w:lang w:val="es-ES"/>
        </w:rPr>
        <w:t xml:space="preserve"> no </w:t>
      </w:r>
      <w:r w:rsidR="00965D00">
        <w:rPr>
          <w:rFonts w:ascii="Tahoma" w:hAnsi="Tahoma" w:cs="Tahoma"/>
          <w:b/>
          <w:sz w:val="24"/>
          <w:szCs w:val="24"/>
          <w:lang w:val="es-ES"/>
        </w:rPr>
        <w:t>está</w:t>
      </w:r>
      <w:r w:rsidR="00E5309D">
        <w:rPr>
          <w:rFonts w:ascii="Tahoma" w:hAnsi="Tahoma" w:cs="Tahoma"/>
          <w:b/>
          <w:sz w:val="24"/>
          <w:szCs w:val="24"/>
          <w:lang w:val="es-ES"/>
        </w:rPr>
        <w:t xml:space="preserve"> matriculado </w:t>
      </w:r>
    </w:p>
    <w:p w:rsidR="00E5309D" w:rsidRDefault="00E5309D" w:rsidP="003270CC">
      <w:pPr>
        <w:widowControl w:val="0"/>
        <w:autoSpaceDE w:val="0"/>
        <w:autoSpaceDN w:val="0"/>
        <w:adjustRightInd w:val="0"/>
        <w:spacing w:after="0" w:line="240" w:lineRule="auto"/>
        <w:jc w:val="both"/>
        <w:rPr>
          <w:rFonts w:ascii="Tahoma" w:hAnsi="Tahoma" w:cs="Tahoma"/>
          <w:b/>
          <w:sz w:val="24"/>
          <w:szCs w:val="24"/>
          <w:lang w:val="es-ES"/>
        </w:rPr>
      </w:pPr>
    </w:p>
    <w:p w:rsidR="00E5309D" w:rsidRDefault="00E5309D" w:rsidP="003270CC">
      <w:pPr>
        <w:widowControl w:val="0"/>
        <w:autoSpaceDE w:val="0"/>
        <w:autoSpaceDN w:val="0"/>
        <w:adjustRightInd w:val="0"/>
        <w:spacing w:after="0" w:line="240" w:lineRule="auto"/>
        <w:jc w:val="both"/>
        <w:rPr>
          <w:rFonts w:ascii="Tahoma" w:hAnsi="Tahoma" w:cs="Tahoma"/>
          <w:b/>
          <w:sz w:val="24"/>
          <w:szCs w:val="24"/>
          <w:lang w:val="es-ES"/>
        </w:rPr>
      </w:pPr>
      <w:r>
        <w:rPr>
          <w:noProof/>
          <w:lang w:eastAsia="es-CO"/>
        </w:rPr>
        <w:drawing>
          <wp:inline distT="0" distB="0" distL="0" distR="0" wp14:anchorId="7EE656A3" wp14:editId="47C65439">
            <wp:extent cx="5612130" cy="3507740"/>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612130" cy="3507740"/>
                    </a:xfrm>
                    <a:prstGeom prst="rect">
                      <a:avLst/>
                    </a:prstGeom>
                  </pic:spPr>
                </pic:pic>
              </a:graphicData>
            </a:graphic>
          </wp:inline>
        </w:drawing>
      </w:r>
    </w:p>
    <w:p w:rsidR="00D516FB" w:rsidRDefault="00D516FB" w:rsidP="003270CC">
      <w:pPr>
        <w:widowControl w:val="0"/>
        <w:autoSpaceDE w:val="0"/>
        <w:autoSpaceDN w:val="0"/>
        <w:adjustRightInd w:val="0"/>
        <w:spacing w:after="0" w:line="240" w:lineRule="auto"/>
        <w:jc w:val="both"/>
        <w:rPr>
          <w:rFonts w:ascii="Tahoma" w:hAnsi="Tahoma" w:cs="Tahoma"/>
          <w:b/>
          <w:sz w:val="24"/>
          <w:szCs w:val="24"/>
          <w:lang w:val="es-ES"/>
        </w:rPr>
      </w:pPr>
    </w:p>
    <w:p w:rsidR="00C50B5B" w:rsidRDefault="00C50B5B" w:rsidP="003270CC">
      <w:pPr>
        <w:widowControl w:val="0"/>
        <w:autoSpaceDE w:val="0"/>
        <w:autoSpaceDN w:val="0"/>
        <w:adjustRightInd w:val="0"/>
        <w:spacing w:after="0" w:line="240" w:lineRule="auto"/>
        <w:jc w:val="both"/>
        <w:rPr>
          <w:rFonts w:ascii="Tahoma" w:hAnsi="Tahoma" w:cs="Tahoma"/>
          <w:b/>
          <w:sz w:val="24"/>
          <w:szCs w:val="24"/>
          <w:lang w:val="es-ES"/>
        </w:rPr>
      </w:pPr>
      <w:r>
        <w:rPr>
          <w:rFonts w:ascii="Tahoma" w:hAnsi="Tahoma" w:cs="Tahoma"/>
          <w:b/>
          <w:sz w:val="24"/>
          <w:szCs w:val="24"/>
          <w:lang w:val="es-ES"/>
        </w:rPr>
        <w:lastRenderedPageBreak/>
        <w:t>Activos sin matrícula.</w:t>
      </w:r>
    </w:p>
    <w:p w:rsidR="00C50B5B" w:rsidRDefault="00C50B5B" w:rsidP="00C50B5B">
      <w:pPr>
        <w:widowControl w:val="0"/>
        <w:autoSpaceDE w:val="0"/>
        <w:autoSpaceDN w:val="0"/>
        <w:adjustRightInd w:val="0"/>
        <w:spacing w:after="0" w:line="240" w:lineRule="auto"/>
        <w:jc w:val="both"/>
        <w:rPr>
          <w:rFonts w:ascii="Tahoma" w:hAnsi="Tahoma" w:cs="Tahoma"/>
          <w:b/>
          <w:sz w:val="24"/>
          <w:szCs w:val="24"/>
          <w:lang w:val="es-ES"/>
        </w:rPr>
      </w:pPr>
      <w:r>
        <w:rPr>
          <w:rFonts w:ascii="Tahoma" w:hAnsi="Tahoma" w:cs="Tahoma"/>
          <w:b/>
          <w:sz w:val="24"/>
          <w:szCs w:val="24"/>
          <w:lang w:val="es-ES"/>
        </w:rPr>
        <w:t xml:space="preserve">Activos sin </w:t>
      </w:r>
      <w:r>
        <w:rPr>
          <w:rFonts w:ascii="Tahoma" w:hAnsi="Tahoma" w:cs="Tahoma"/>
          <w:b/>
          <w:sz w:val="24"/>
          <w:szCs w:val="24"/>
          <w:lang w:val="es-ES"/>
        </w:rPr>
        <w:t>matrícula por tipo cotizante.</w:t>
      </w:r>
    </w:p>
    <w:p w:rsidR="00C50B5B" w:rsidRDefault="00C50B5B" w:rsidP="00C50B5B">
      <w:pPr>
        <w:widowControl w:val="0"/>
        <w:autoSpaceDE w:val="0"/>
        <w:autoSpaceDN w:val="0"/>
        <w:adjustRightInd w:val="0"/>
        <w:spacing w:after="0" w:line="240" w:lineRule="auto"/>
        <w:jc w:val="both"/>
        <w:rPr>
          <w:rFonts w:ascii="Tahoma" w:hAnsi="Tahoma" w:cs="Tahoma"/>
          <w:b/>
          <w:sz w:val="24"/>
          <w:szCs w:val="24"/>
          <w:lang w:val="es-ES"/>
        </w:rPr>
      </w:pPr>
      <w:r>
        <w:rPr>
          <w:rFonts w:ascii="Tahoma" w:hAnsi="Tahoma" w:cs="Tahoma"/>
          <w:b/>
          <w:sz w:val="24"/>
          <w:szCs w:val="24"/>
          <w:lang w:val="es-ES"/>
        </w:rPr>
        <w:t>Activos co</w:t>
      </w:r>
      <w:r>
        <w:rPr>
          <w:rFonts w:ascii="Tahoma" w:hAnsi="Tahoma" w:cs="Tahoma"/>
          <w:b/>
          <w:sz w:val="24"/>
          <w:szCs w:val="24"/>
          <w:lang w:val="es-ES"/>
        </w:rPr>
        <w:t>n matricula</w:t>
      </w:r>
      <w:r>
        <w:rPr>
          <w:rFonts w:ascii="Tahoma" w:hAnsi="Tahoma" w:cs="Tahoma"/>
          <w:b/>
          <w:sz w:val="24"/>
          <w:szCs w:val="24"/>
          <w:lang w:val="es-ES"/>
        </w:rPr>
        <w:t xml:space="preserve"> en estado R</w:t>
      </w:r>
      <w:r w:rsidR="00D516FB">
        <w:rPr>
          <w:rFonts w:ascii="Tahoma" w:hAnsi="Tahoma" w:cs="Tahoma"/>
          <w:b/>
          <w:sz w:val="24"/>
          <w:szCs w:val="24"/>
          <w:lang w:val="es-ES"/>
        </w:rPr>
        <w:t>.</w:t>
      </w:r>
      <w:r>
        <w:rPr>
          <w:rFonts w:ascii="Tahoma" w:hAnsi="Tahoma" w:cs="Tahoma"/>
          <w:b/>
          <w:sz w:val="24"/>
          <w:szCs w:val="24"/>
          <w:lang w:val="es-ES"/>
        </w:rPr>
        <w:t xml:space="preserve"> </w:t>
      </w:r>
    </w:p>
    <w:p w:rsidR="00C50B5B" w:rsidRDefault="00C50B5B" w:rsidP="00C50B5B">
      <w:pPr>
        <w:widowControl w:val="0"/>
        <w:autoSpaceDE w:val="0"/>
        <w:autoSpaceDN w:val="0"/>
        <w:adjustRightInd w:val="0"/>
        <w:spacing w:after="0" w:line="240" w:lineRule="auto"/>
        <w:jc w:val="both"/>
        <w:rPr>
          <w:rFonts w:ascii="Tahoma" w:hAnsi="Tahoma" w:cs="Tahoma"/>
          <w:b/>
          <w:sz w:val="24"/>
          <w:szCs w:val="24"/>
          <w:lang w:val="es-ES"/>
        </w:rPr>
      </w:pPr>
      <w:r>
        <w:rPr>
          <w:rFonts w:ascii="Tahoma" w:hAnsi="Tahoma" w:cs="Tahoma"/>
          <w:b/>
          <w:sz w:val="24"/>
          <w:szCs w:val="24"/>
          <w:lang w:val="es-ES"/>
        </w:rPr>
        <w:t>Retirados con matricula activa.</w:t>
      </w:r>
    </w:p>
    <w:p w:rsidR="00C50B5B" w:rsidRDefault="00C50B5B" w:rsidP="00C50B5B">
      <w:pPr>
        <w:widowControl w:val="0"/>
        <w:autoSpaceDE w:val="0"/>
        <w:autoSpaceDN w:val="0"/>
        <w:adjustRightInd w:val="0"/>
        <w:spacing w:after="0" w:line="240" w:lineRule="auto"/>
        <w:jc w:val="both"/>
        <w:rPr>
          <w:rFonts w:ascii="Tahoma" w:hAnsi="Tahoma" w:cs="Tahoma"/>
          <w:b/>
          <w:sz w:val="24"/>
          <w:szCs w:val="24"/>
          <w:lang w:val="es-ES"/>
        </w:rPr>
      </w:pPr>
      <w:r>
        <w:rPr>
          <w:rFonts w:ascii="Tahoma" w:hAnsi="Tahoma" w:cs="Tahoma"/>
          <w:b/>
          <w:sz w:val="24"/>
          <w:szCs w:val="24"/>
          <w:lang w:val="es-ES"/>
        </w:rPr>
        <w:t xml:space="preserve">Matricula diferente a las </w:t>
      </w:r>
      <w:r w:rsidR="00D516FB">
        <w:rPr>
          <w:rFonts w:ascii="Tahoma" w:hAnsi="Tahoma" w:cs="Tahoma"/>
          <w:b/>
          <w:sz w:val="24"/>
          <w:szCs w:val="24"/>
          <w:lang w:val="es-ES"/>
        </w:rPr>
        <w:t>novedades.</w:t>
      </w:r>
    </w:p>
    <w:p w:rsidR="00D516FB" w:rsidRDefault="00D516FB" w:rsidP="00C50B5B">
      <w:pPr>
        <w:widowControl w:val="0"/>
        <w:autoSpaceDE w:val="0"/>
        <w:autoSpaceDN w:val="0"/>
        <w:adjustRightInd w:val="0"/>
        <w:spacing w:after="0" w:line="240" w:lineRule="auto"/>
        <w:jc w:val="both"/>
        <w:rPr>
          <w:rFonts w:ascii="Tahoma" w:hAnsi="Tahoma" w:cs="Tahoma"/>
          <w:b/>
          <w:sz w:val="24"/>
          <w:szCs w:val="24"/>
          <w:lang w:val="es-ES"/>
        </w:rPr>
      </w:pPr>
      <w:r>
        <w:rPr>
          <w:rFonts w:ascii="Tahoma" w:hAnsi="Tahoma" w:cs="Tahoma"/>
          <w:b/>
          <w:sz w:val="24"/>
          <w:szCs w:val="24"/>
          <w:lang w:val="es-ES"/>
        </w:rPr>
        <w:t>Ingreso fecha diferente a la novedad.</w:t>
      </w:r>
    </w:p>
    <w:p w:rsidR="00D516FB" w:rsidRDefault="00D516FB" w:rsidP="00C50B5B">
      <w:pPr>
        <w:widowControl w:val="0"/>
        <w:autoSpaceDE w:val="0"/>
        <w:autoSpaceDN w:val="0"/>
        <w:adjustRightInd w:val="0"/>
        <w:spacing w:after="0" w:line="240" w:lineRule="auto"/>
        <w:jc w:val="both"/>
        <w:rPr>
          <w:rFonts w:ascii="Tahoma" w:hAnsi="Tahoma" w:cs="Tahoma"/>
          <w:b/>
          <w:sz w:val="24"/>
          <w:szCs w:val="24"/>
          <w:lang w:val="es-ES"/>
        </w:rPr>
      </w:pPr>
      <w:r>
        <w:rPr>
          <w:rFonts w:ascii="Tahoma" w:hAnsi="Tahoma" w:cs="Tahoma"/>
          <w:b/>
          <w:sz w:val="24"/>
          <w:szCs w:val="24"/>
          <w:lang w:val="es-ES"/>
        </w:rPr>
        <w:t>Retiro fecha diferente a la novedad.</w:t>
      </w:r>
    </w:p>
    <w:p w:rsidR="00E5309D" w:rsidRDefault="00E5309D" w:rsidP="003270CC">
      <w:pPr>
        <w:widowControl w:val="0"/>
        <w:autoSpaceDE w:val="0"/>
        <w:autoSpaceDN w:val="0"/>
        <w:adjustRightInd w:val="0"/>
        <w:spacing w:after="0" w:line="240" w:lineRule="auto"/>
        <w:jc w:val="both"/>
        <w:rPr>
          <w:rFonts w:ascii="Tahoma" w:hAnsi="Tahoma" w:cs="Tahoma"/>
          <w:b/>
          <w:sz w:val="24"/>
          <w:szCs w:val="24"/>
          <w:lang w:val="es-ES"/>
        </w:rPr>
      </w:pPr>
    </w:p>
    <w:p w:rsidR="002B6CE1" w:rsidRPr="008F11E1" w:rsidRDefault="00D516FB" w:rsidP="002B6CE1">
      <w:pPr>
        <w:widowControl w:val="0"/>
        <w:autoSpaceDE w:val="0"/>
        <w:autoSpaceDN w:val="0"/>
        <w:adjustRightInd w:val="0"/>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3</w:t>
      </w:r>
      <w:bookmarkStart w:id="0" w:name="_GoBack"/>
      <w:bookmarkEnd w:id="0"/>
      <w:r w:rsidR="002B6CE1">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INFORMES</w:t>
      </w:r>
    </w:p>
    <w:p w:rsidR="002B6CE1" w:rsidRPr="00290797" w:rsidRDefault="002B6CE1" w:rsidP="00290797">
      <w:pPr>
        <w:widowControl w:val="0"/>
        <w:autoSpaceDE w:val="0"/>
        <w:autoSpaceDN w:val="0"/>
        <w:adjustRightInd w:val="0"/>
        <w:rPr>
          <w:rFonts w:ascii="Tahoma" w:hAnsi="Tahoma" w:cs="Tahoma"/>
          <w:b/>
          <w:bCs/>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F11E1">
        <w:rPr>
          <w:rFonts w:ascii="Tahoma" w:hAnsi="Tahoma" w:cs="Tahoma"/>
          <w:b/>
          <w:color w:val="080000"/>
          <w:sz w:val="24"/>
          <w:szCs w:val="24"/>
        </w:rPr>
        <w:t>Ruta: Sistema de Nómina/Módulos de n</w:t>
      </w:r>
      <w:r>
        <w:rPr>
          <w:rFonts w:ascii="Tahoma" w:hAnsi="Tahoma" w:cs="Tahoma"/>
          <w:b/>
          <w:color w:val="080000"/>
          <w:sz w:val="24"/>
          <w:szCs w:val="24"/>
        </w:rPr>
        <w:t>ómina/Seguridad social/Informes.</w:t>
      </w:r>
    </w:p>
    <w:p w:rsidR="002B6CE1" w:rsidRDefault="002B6CE1" w:rsidP="00290797">
      <w:pPr>
        <w:pStyle w:val="Prrafodelista"/>
        <w:ind w:left="360"/>
        <w:jc w:val="both"/>
        <w:rPr>
          <w:rFonts w:ascii="Arial" w:hAnsi="Arial" w:cs="Arial"/>
          <w:b/>
          <w:sz w:val="24"/>
          <w:szCs w:val="24"/>
        </w:rPr>
      </w:pPr>
    </w:p>
    <w:p w:rsidR="002B6CE1" w:rsidRDefault="00290797" w:rsidP="00290797">
      <w:pPr>
        <w:pStyle w:val="Prrafodelista"/>
        <w:numPr>
          <w:ilvl w:val="0"/>
          <w:numId w:val="11"/>
        </w:numPr>
        <w:rPr>
          <w:rFonts w:ascii="Arial" w:hAnsi="Arial" w:cs="Arial"/>
          <w:b/>
          <w:sz w:val="24"/>
          <w:szCs w:val="24"/>
        </w:rPr>
      </w:pPr>
      <w:r>
        <w:rPr>
          <w:rFonts w:ascii="Arial" w:hAnsi="Arial" w:cs="Arial"/>
          <w:b/>
          <w:sz w:val="24"/>
          <w:szCs w:val="24"/>
        </w:rPr>
        <w:t>APORTES VOLUNTARIOS</w:t>
      </w:r>
    </w:p>
    <w:p w:rsidR="00290797" w:rsidRPr="00290797" w:rsidRDefault="00290797" w:rsidP="00290797">
      <w:pPr>
        <w:pStyle w:val="Prrafodelista"/>
        <w:numPr>
          <w:ilvl w:val="0"/>
          <w:numId w:val="11"/>
        </w:numPr>
        <w:rPr>
          <w:rFonts w:ascii="Arial" w:hAnsi="Arial" w:cs="Arial"/>
          <w:b/>
          <w:sz w:val="24"/>
          <w:szCs w:val="24"/>
        </w:rPr>
      </w:pPr>
      <w:r w:rsidRPr="00916C89">
        <w:rPr>
          <w:rFonts w:ascii="Arial" w:hAnsi="Arial" w:cs="Arial"/>
          <w:sz w:val="24"/>
          <w:szCs w:val="24"/>
        </w:rPr>
        <w:t>acumulados de aportes voluntarios</w:t>
      </w:r>
    </w:p>
    <w:p w:rsidR="00290797" w:rsidRPr="00290797" w:rsidRDefault="00290797" w:rsidP="00290797">
      <w:pPr>
        <w:pStyle w:val="Prrafodelista"/>
        <w:numPr>
          <w:ilvl w:val="0"/>
          <w:numId w:val="11"/>
        </w:numPr>
        <w:rPr>
          <w:rFonts w:ascii="Arial" w:hAnsi="Arial" w:cs="Arial"/>
          <w:sz w:val="24"/>
          <w:szCs w:val="24"/>
        </w:rPr>
      </w:pPr>
      <w:r w:rsidRPr="00290797">
        <w:rPr>
          <w:rFonts w:ascii="Arial" w:hAnsi="Arial" w:cs="Arial"/>
          <w:sz w:val="24"/>
          <w:szCs w:val="24"/>
        </w:rPr>
        <w:t>beneficio pensión contingente</w:t>
      </w:r>
    </w:p>
    <w:p w:rsidR="00290797" w:rsidRPr="00290797" w:rsidRDefault="00290797" w:rsidP="00290797">
      <w:pPr>
        <w:pStyle w:val="Prrafodelista"/>
        <w:numPr>
          <w:ilvl w:val="0"/>
          <w:numId w:val="11"/>
        </w:numPr>
        <w:rPr>
          <w:rFonts w:ascii="Arial" w:hAnsi="Arial" w:cs="Arial"/>
          <w:sz w:val="24"/>
          <w:szCs w:val="24"/>
        </w:rPr>
      </w:pPr>
      <w:r w:rsidRPr="00290797">
        <w:rPr>
          <w:rFonts w:ascii="Arial" w:hAnsi="Arial" w:cs="Arial"/>
          <w:sz w:val="24"/>
          <w:szCs w:val="24"/>
        </w:rPr>
        <w:t xml:space="preserve">aportes voluntarios periodos abiertos </w:t>
      </w:r>
    </w:p>
    <w:p w:rsidR="00290797" w:rsidRPr="00290797" w:rsidRDefault="00290797" w:rsidP="00290797">
      <w:pPr>
        <w:pStyle w:val="Prrafodelista"/>
        <w:numPr>
          <w:ilvl w:val="0"/>
          <w:numId w:val="11"/>
        </w:numPr>
        <w:rPr>
          <w:rFonts w:ascii="Arial" w:hAnsi="Arial" w:cs="Arial"/>
          <w:b/>
          <w:sz w:val="24"/>
          <w:szCs w:val="24"/>
        </w:rPr>
      </w:pPr>
      <w:r w:rsidRPr="00290797">
        <w:rPr>
          <w:rFonts w:ascii="Arial" w:hAnsi="Arial" w:cs="Arial"/>
          <w:b/>
          <w:sz w:val="24"/>
          <w:szCs w:val="24"/>
        </w:rPr>
        <w:t>DE INCAPACIDADES VALORIZADAS</w:t>
      </w:r>
      <w:r>
        <w:rPr>
          <w:rFonts w:ascii="Arial" w:hAnsi="Arial" w:cs="Arial"/>
          <w:b/>
          <w:sz w:val="24"/>
          <w:szCs w:val="24"/>
        </w:rPr>
        <w:t>.</w:t>
      </w:r>
    </w:p>
    <w:p w:rsidR="00197FBA" w:rsidRDefault="00197FBA" w:rsidP="00290797">
      <w:pPr>
        <w:pStyle w:val="Prrafodelista"/>
        <w:numPr>
          <w:ilvl w:val="0"/>
          <w:numId w:val="11"/>
        </w:numPr>
        <w:rPr>
          <w:rFonts w:ascii="Arial" w:hAnsi="Arial" w:cs="Arial"/>
          <w:b/>
          <w:sz w:val="24"/>
          <w:szCs w:val="24"/>
        </w:rPr>
      </w:pPr>
      <w:r w:rsidRPr="00290797">
        <w:rPr>
          <w:rFonts w:ascii="Arial" w:hAnsi="Arial" w:cs="Arial"/>
          <w:b/>
          <w:sz w:val="24"/>
          <w:szCs w:val="24"/>
        </w:rPr>
        <w:t>MATRICULA DE EMPLEADOS-NOMINA</w:t>
      </w:r>
      <w:r w:rsidR="00290797">
        <w:rPr>
          <w:rFonts w:ascii="Arial" w:hAnsi="Arial" w:cs="Arial"/>
          <w:b/>
          <w:sz w:val="24"/>
          <w:szCs w:val="24"/>
        </w:rPr>
        <w:t>.</w:t>
      </w:r>
      <w:r w:rsidRPr="00290797">
        <w:rPr>
          <w:rFonts w:ascii="Arial" w:hAnsi="Arial" w:cs="Arial"/>
          <w:b/>
          <w:sz w:val="24"/>
          <w:szCs w:val="24"/>
        </w:rPr>
        <w:t xml:space="preserve"> </w:t>
      </w:r>
    </w:p>
    <w:p w:rsidR="00290797" w:rsidRDefault="00290797" w:rsidP="00290797">
      <w:pPr>
        <w:pStyle w:val="Prrafodelista"/>
        <w:numPr>
          <w:ilvl w:val="0"/>
          <w:numId w:val="11"/>
        </w:numPr>
        <w:rPr>
          <w:rFonts w:ascii="Arial" w:hAnsi="Arial" w:cs="Arial"/>
          <w:b/>
          <w:sz w:val="24"/>
          <w:szCs w:val="24"/>
        </w:rPr>
      </w:pPr>
      <w:r>
        <w:rPr>
          <w:rFonts w:ascii="Arial" w:hAnsi="Arial" w:cs="Arial"/>
          <w:b/>
          <w:sz w:val="24"/>
          <w:szCs w:val="24"/>
        </w:rPr>
        <w:t>APORTES DE AUTOLIQUIDACIÓN.</w:t>
      </w:r>
    </w:p>
    <w:p w:rsidR="00290797" w:rsidRDefault="00290797" w:rsidP="00290797">
      <w:pPr>
        <w:pStyle w:val="Prrafodelista"/>
        <w:numPr>
          <w:ilvl w:val="0"/>
          <w:numId w:val="11"/>
        </w:numPr>
        <w:rPr>
          <w:rFonts w:ascii="Arial" w:hAnsi="Arial" w:cs="Arial"/>
          <w:b/>
          <w:sz w:val="24"/>
          <w:szCs w:val="24"/>
        </w:rPr>
      </w:pPr>
      <w:r>
        <w:rPr>
          <w:rFonts w:ascii="Arial" w:hAnsi="Arial" w:cs="Arial"/>
          <w:b/>
          <w:sz w:val="24"/>
          <w:szCs w:val="24"/>
        </w:rPr>
        <w:t>INCONSISTENCIA EN COTIZACIONES.</w:t>
      </w:r>
    </w:p>
    <w:p w:rsidR="00290797" w:rsidRDefault="00290797" w:rsidP="00290797">
      <w:pPr>
        <w:pStyle w:val="Prrafodelista"/>
        <w:numPr>
          <w:ilvl w:val="0"/>
          <w:numId w:val="11"/>
        </w:numPr>
        <w:rPr>
          <w:rFonts w:ascii="Arial" w:hAnsi="Arial" w:cs="Arial"/>
          <w:b/>
          <w:sz w:val="24"/>
          <w:szCs w:val="24"/>
        </w:rPr>
      </w:pPr>
      <w:r>
        <w:rPr>
          <w:rFonts w:ascii="Arial" w:hAnsi="Arial" w:cs="Arial"/>
          <w:b/>
          <w:sz w:val="24"/>
          <w:szCs w:val="24"/>
        </w:rPr>
        <w:t>Beneficios Tributarios.</w:t>
      </w:r>
    </w:p>
    <w:p w:rsidR="00290797" w:rsidRDefault="00290797" w:rsidP="00290797">
      <w:pPr>
        <w:pStyle w:val="Prrafodelista"/>
        <w:numPr>
          <w:ilvl w:val="0"/>
          <w:numId w:val="11"/>
        </w:numPr>
        <w:rPr>
          <w:rFonts w:ascii="Arial" w:hAnsi="Arial" w:cs="Arial"/>
          <w:b/>
          <w:sz w:val="24"/>
          <w:szCs w:val="24"/>
        </w:rPr>
      </w:pPr>
      <w:r>
        <w:rPr>
          <w:rFonts w:ascii="Arial" w:hAnsi="Arial" w:cs="Arial"/>
          <w:b/>
          <w:sz w:val="24"/>
          <w:szCs w:val="24"/>
        </w:rPr>
        <w:t>De Periodos Anteriores.</w:t>
      </w:r>
    </w:p>
    <w:p w:rsidR="00290797" w:rsidRDefault="00290797" w:rsidP="00290797">
      <w:pPr>
        <w:pStyle w:val="Prrafodelista"/>
        <w:numPr>
          <w:ilvl w:val="0"/>
          <w:numId w:val="11"/>
        </w:numPr>
        <w:rPr>
          <w:rFonts w:ascii="Arial" w:hAnsi="Arial" w:cs="Arial"/>
          <w:b/>
          <w:sz w:val="24"/>
          <w:szCs w:val="24"/>
        </w:rPr>
      </w:pPr>
      <w:r>
        <w:rPr>
          <w:rFonts w:ascii="Arial" w:hAnsi="Arial" w:cs="Arial"/>
          <w:b/>
          <w:sz w:val="24"/>
          <w:szCs w:val="24"/>
        </w:rPr>
        <w:t>Matricula De Empleados.</w:t>
      </w:r>
    </w:p>
    <w:p w:rsidR="00290797" w:rsidRDefault="00290797" w:rsidP="00290797">
      <w:pPr>
        <w:pStyle w:val="Prrafodelista"/>
        <w:numPr>
          <w:ilvl w:val="0"/>
          <w:numId w:val="11"/>
        </w:numPr>
        <w:rPr>
          <w:rFonts w:ascii="Arial" w:hAnsi="Arial" w:cs="Arial"/>
          <w:b/>
          <w:sz w:val="24"/>
          <w:szCs w:val="24"/>
        </w:rPr>
      </w:pPr>
      <w:r>
        <w:rPr>
          <w:rFonts w:ascii="Arial" w:hAnsi="Arial" w:cs="Arial"/>
          <w:b/>
          <w:sz w:val="24"/>
          <w:szCs w:val="24"/>
        </w:rPr>
        <w:t>Tablas De Referencia.</w:t>
      </w:r>
    </w:p>
    <w:p w:rsidR="00290797" w:rsidRDefault="00290797" w:rsidP="00290797">
      <w:pPr>
        <w:pStyle w:val="Prrafodelista"/>
        <w:numPr>
          <w:ilvl w:val="0"/>
          <w:numId w:val="11"/>
        </w:numPr>
        <w:rPr>
          <w:rFonts w:ascii="Arial" w:hAnsi="Arial" w:cs="Arial"/>
          <w:b/>
          <w:sz w:val="24"/>
          <w:szCs w:val="24"/>
        </w:rPr>
      </w:pPr>
      <w:r>
        <w:rPr>
          <w:rFonts w:ascii="Arial" w:hAnsi="Arial" w:cs="Arial"/>
          <w:b/>
          <w:sz w:val="24"/>
          <w:szCs w:val="24"/>
        </w:rPr>
        <w:t>Soporte Del Medio Magnético.</w:t>
      </w:r>
    </w:p>
    <w:p w:rsidR="00290797" w:rsidRDefault="00290797" w:rsidP="00290797">
      <w:pPr>
        <w:pStyle w:val="Prrafodelista"/>
        <w:numPr>
          <w:ilvl w:val="0"/>
          <w:numId w:val="11"/>
        </w:numPr>
        <w:rPr>
          <w:rFonts w:ascii="Arial" w:hAnsi="Arial" w:cs="Arial"/>
          <w:b/>
          <w:sz w:val="24"/>
          <w:szCs w:val="24"/>
        </w:rPr>
      </w:pPr>
      <w:r>
        <w:rPr>
          <w:rFonts w:ascii="Arial" w:hAnsi="Arial" w:cs="Arial"/>
          <w:b/>
          <w:sz w:val="24"/>
          <w:szCs w:val="24"/>
        </w:rPr>
        <w:t xml:space="preserve">Soportes Para </w:t>
      </w:r>
      <w:r w:rsidR="00041320">
        <w:rPr>
          <w:rFonts w:ascii="Arial" w:hAnsi="Arial" w:cs="Arial"/>
          <w:b/>
          <w:sz w:val="24"/>
          <w:szCs w:val="24"/>
        </w:rPr>
        <w:t>Tesorería</w:t>
      </w:r>
      <w:r>
        <w:rPr>
          <w:rFonts w:ascii="Arial" w:hAnsi="Arial" w:cs="Arial"/>
          <w:b/>
          <w:sz w:val="24"/>
          <w:szCs w:val="24"/>
        </w:rPr>
        <w:t>.</w:t>
      </w:r>
    </w:p>
    <w:p w:rsidR="00290797" w:rsidRDefault="00041320" w:rsidP="00290797">
      <w:pPr>
        <w:pStyle w:val="Prrafodelista"/>
        <w:numPr>
          <w:ilvl w:val="0"/>
          <w:numId w:val="11"/>
        </w:numPr>
        <w:rPr>
          <w:rFonts w:ascii="Arial" w:hAnsi="Arial" w:cs="Arial"/>
          <w:b/>
          <w:sz w:val="24"/>
          <w:szCs w:val="24"/>
        </w:rPr>
      </w:pPr>
      <w:r>
        <w:rPr>
          <w:rFonts w:ascii="Arial" w:hAnsi="Arial" w:cs="Arial"/>
          <w:b/>
          <w:sz w:val="24"/>
          <w:szCs w:val="24"/>
        </w:rPr>
        <w:t>Traslados De Un Periodo.</w:t>
      </w:r>
    </w:p>
    <w:p w:rsidR="009860B8" w:rsidRPr="009860B8" w:rsidRDefault="009860B8" w:rsidP="009860B8">
      <w:pPr>
        <w:widowControl w:val="0"/>
        <w:autoSpaceDE w:val="0"/>
        <w:autoSpaceDN w:val="0"/>
        <w:adjustRightInd w:val="0"/>
        <w:spacing w:after="0" w:line="240" w:lineRule="auto"/>
        <w:rPr>
          <w:rFonts w:ascii="Tahoma" w:hAnsi="Tahoma" w:cs="Tahoma"/>
          <w:b/>
          <w:bCs/>
          <w:color w:val="080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860B8">
        <w:rPr>
          <w:rFonts w:ascii="Tahoma" w:hAnsi="Tahoma" w:cs="Tahoma"/>
          <w:b/>
          <w:bCs/>
          <w:color w:val="080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INFORME DE INCAPACIDADES VALORIZADAS</w:t>
      </w:r>
    </w:p>
    <w:p w:rsidR="009860B8" w:rsidRPr="006065D8" w:rsidRDefault="009860B8" w:rsidP="006065D8">
      <w:pPr>
        <w:widowControl w:val="0"/>
        <w:autoSpaceDE w:val="0"/>
        <w:autoSpaceDN w:val="0"/>
        <w:adjustRightInd w:val="0"/>
        <w:spacing w:after="0" w:line="240" w:lineRule="auto"/>
        <w:rPr>
          <w:rFonts w:ascii="MS Sans Serif" w:hAnsi="MS Sans Serif" w:cs="MS Sans Serif"/>
          <w:color w:val="080000"/>
          <w:sz w:val="17"/>
          <w:szCs w:val="17"/>
        </w:rPr>
      </w:pP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r w:rsidRPr="006065D8">
        <w:rPr>
          <w:rFonts w:ascii="Tahoma" w:hAnsi="Tahoma" w:cs="Tahoma"/>
          <w:b/>
          <w:color w:val="080000"/>
          <w:sz w:val="24"/>
          <w:szCs w:val="24"/>
          <w:lang w:val="es-ES"/>
        </w:rPr>
        <w:t>Período de Autoliquidación: Seleccionar el período al cual se le realizará el informe de la tabla de calendarios de autoliquidación.</w:t>
      </w: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p>
    <w:p w:rsidR="004528AB"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r w:rsidRPr="006065D8">
        <w:rPr>
          <w:rFonts w:ascii="Tahoma" w:hAnsi="Tahoma" w:cs="Tahoma"/>
          <w:b/>
          <w:color w:val="080000"/>
          <w:sz w:val="24"/>
          <w:szCs w:val="24"/>
          <w:lang w:val="es-ES"/>
        </w:rPr>
        <w:t xml:space="preserve">Tipos de Incapacidades: Seleccione una de las opciones que aparecen al </w:t>
      </w:r>
    </w:p>
    <w:p w:rsidR="004528AB" w:rsidRDefault="004528AB" w:rsidP="006065D8">
      <w:pPr>
        <w:widowControl w:val="0"/>
        <w:autoSpaceDE w:val="0"/>
        <w:autoSpaceDN w:val="0"/>
        <w:adjustRightInd w:val="0"/>
        <w:spacing w:after="0" w:line="240" w:lineRule="auto"/>
        <w:rPr>
          <w:rFonts w:ascii="Tahoma" w:hAnsi="Tahoma" w:cs="Tahoma"/>
          <w:b/>
          <w:color w:val="080000"/>
          <w:sz w:val="24"/>
          <w:szCs w:val="24"/>
          <w:lang w:val="es-ES"/>
        </w:rPr>
      </w:pPr>
      <w:r>
        <w:rPr>
          <w:noProof/>
          <w:lang w:eastAsia="es-CO"/>
        </w:rPr>
        <w:lastRenderedPageBreak/>
        <w:drawing>
          <wp:inline distT="0" distB="0" distL="0" distR="0" wp14:anchorId="2008C8E6" wp14:editId="44BD8C7B">
            <wp:extent cx="5612130" cy="3507740"/>
            <wp:effectExtent l="0" t="0" r="762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612130" cy="3507740"/>
                    </a:xfrm>
                    <a:prstGeom prst="rect">
                      <a:avLst/>
                    </a:prstGeom>
                  </pic:spPr>
                </pic:pic>
              </a:graphicData>
            </a:graphic>
          </wp:inline>
        </w:drawing>
      </w:r>
    </w:p>
    <w:p w:rsidR="004528AB" w:rsidRDefault="004528AB" w:rsidP="006065D8">
      <w:pPr>
        <w:widowControl w:val="0"/>
        <w:autoSpaceDE w:val="0"/>
        <w:autoSpaceDN w:val="0"/>
        <w:adjustRightInd w:val="0"/>
        <w:spacing w:after="0" w:line="240" w:lineRule="auto"/>
        <w:rPr>
          <w:rFonts w:ascii="Tahoma" w:hAnsi="Tahoma" w:cs="Tahoma"/>
          <w:b/>
          <w:color w:val="080000"/>
          <w:sz w:val="24"/>
          <w:szCs w:val="24"/>
          <w:lang w:val="es-ES"/>
        </w:rPr>
      </w:pPr>
    </w:p>
    <w:p w:rsidR="009860B8" w:rsidRPr="006065D8" w:rsidRDefault="003D6025" w:rsidP="006065D8">
      <w:pPr>
        <w:widowControl w:val="0"/>
        <w:autoSpaceDE w:val="0"/>
        <w:autoSpaceDN w:val="0"/>
        <w:adjustRightInd w:val="0"/>
        <w:spacing w:after="0" w:line="240" w:lineRule="auto"/>
        <w:rPr>
          <w:rFonts w:ascii="Tahoma" w:hAnsi="Tahoma" w:cs="Tahoma"/>
          <w:b/>
          <w:color w:val="080000"/>
          <w:sz w:val="24"/>
          <w:szCs w:val="24"/>
          <w:lang w:val="es-ES"/>
        </w:rPr>
      </w:pPr>
      <w:r w:rsidRPr="006065D8">
        <w:rPr>
          <w:rFonts w:ascii="Tahoma" w:hAnsi="Tahoma" w:cs="Tahoma"/>
          <w:b/>
          <w:color w:val="080000"/>
          <w:sz w:val="24"/>
          <w:szCs w:val="24"/>
          <w:lang w:val="es-ES"/>
        </w:rPr>
        <w:t>Desplegar</w:t>
      </w:r>
      <w:r w:rsidR="009860B8" w:rsidRPr="006065D8">
        <w:rPr>
          <w:rFonts w:ascii="Tahoma" w:hAnsi="Tahoma" w:cs="Tahoma"/>
          <w:b/>
          <w:color w:val="080000"/>
          <w:sz w:val="24"/>
          <w:szCs w:val="24"/>
          <w:lang w:val="es-ES"/>
        </w:rPr>
        <w:t xml:space="preserve"> (Todas, Salud, Maternidad, Riesgos). Este permite sacar un informe por la opción de incapacidades que se haya elegido.</w:t>
      </w: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r w:rsidRPr="006065D8">
        <w:rPr>
          <w:rFonts w:ascii="Tahoma" w:hAnsi="Tahoma" w:cs="Tahoma"/>
          <w:b/>
          <w:color w:val="080000"/>
          <w:sz w:val="24"/>
          <w:szCs w:val="24"/>
          <w:lang w:val="es-ES"/>
        </w:rPr>
        <w:t>Empresas Sucursales: Seleccione una o varias Empresas Administradoras de la cual se requiere el informe. La información aparece ordenada de la siguiente forma:</w:t>
      </w: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r w:rsidRPr="006065D8">
        <w:rPr>
          <w:rFonts w:ascii="Tahoma" w:hAnsi="Tahoma" w:cs="Tahoma"/>
          <w:b/>
          <w:color w:val="080000"/>
          <w:sz w:val="24"/>
          <w:szCs w:val="24"/>
          <w:lang w:val="es-ES"/>
        </w:rPr>
        <w:t>Empresa Administradora,  Descripción de la administradora,  código de la sucursal  y  descripción de la sucursal.</w:t>
      </w: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r w:rsidRPr="006065D8">
        <w:rPr>
          <w:rFonts w:ascii="Tahoma" w:hAnsi="Tahoma" w:cs="Tahoma"/>
          <w:b/>
          <w:color w:val="080000"/>
          <w:sz w:val="24"/>
          <w:szCs w:val="24"/>
          <w:lang w:val="es-ES"/>
        </w:rPr>
        <w:t xml:space="preserve">Desmarcar: Como su nombre lo indica desmarca todos los registros de las empresas sucursales que estén marcados. </w:t>
      </w: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r w:rsidRPr="006065D8">
        <w:rPr>
          <w:rFonts w:ascii="Tahoma" w:hAnsi="Tahoma" w:cs="Tahoma"/>
          <w:b/>
          <w:color w:val="080000"/>
          <w:sz w:val="24"/>
          <w:szCs w:val="24"/>
          <w:lang w:val="es-ES"/>
        </w:rPr>
        <w:t xml:space="preserve">Invertir Marcas: Invierte la marca de los registros. Si un registro </w:t>
      </w:r>
      <w:r w:rsidR="00DB335C" w:rsidRPr="006065D8">
        <w:rPr>
          <w:rFonts w:ascii="Tahoma" w:hAnsi="Tahoma" w:cs="Tahoma"/>
          <w:b/>
          <w:color w:val="080000"/>
          <w:sz w:val="24"/>
          <w:szCs w:val="24"/>
          <w:lang w:val="es-ES"/>
        </w:rPr>
        <w:t>está</w:t>
      </w:r>
      <w:r w:rsidRPr="006065D8">
        <w:rPr>
          <w:rFonts w:ascii="Tahoma" w:hAnsi="Tahoma" w:cs="Tahoma"/>
          <w:b/>
          <w:color w:val="080000"/>
          <w:sz w:val="24"/>
          <w:szCs w:val="24"/>
          <w:lang w:val="es-ES"/>
        </w:rPr>
        <w:t xml:space="preserve"> marcado, con este botón desmarca el registro marcado y marca los registros no marcados.</w:t>
      </w: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r w:rsidRPr="006065D8">
        <w:rPr>
          <w:rFonts w:ascii="Tahoma" w:hAnsi="Tahoma" w:cs="Tahoma"/>
          <w:b/>
          <w:color w:val="080000"/>
          <w:sz w:val="24"/>
          <w:szCs w:val="24"/>
          <w:lang w:val="es-ES"/>
        </w:rPr>
        <w:t>Procesar Marcados: Con este botón se procesan los datos para el informe.</w:t>
      </w: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p>
    <w:p w:rsidR="009860B8" w:rsidRPr="006065D8" w:rsidRDefault="009860B8" w:rsidP="006065D8">
      <w:pPr>
        <w:widowControl w:val="0"/>
        <w:autoSpaceDE w:val="0"/>
        <w:autoSpaceDN w:val="0"/>
        <w:adjustRightInd w:val="0"/>
        <w:spacing w:after="0" w:line="240" w:lineRule="auto"/>
        <w:rPr>
          <w:rFonts w:ascii="Tahoma" w:hAnsi="Tahoma" w:cs="Tahoma"/>
          <w:b/>
          <w:color w:val="080000"/>
          <w:sz w:val="24"/>
          <w:szCs w:val="24"/>
          <w:lang w:val="es-ES"/>
        </w:rPr>
      </w:pPr>
      <w:r w:rsidRPr="006065D8">
        <w:rPr>
          <w:rFonts w:ascii="Tahoma" w:hAnsi="Tahoma" w:cs="Tahoma"/>
          <w:b/>
          <w:color w:val="080000"/>
          <w:sz w:val="24"/>
          <w:szCs w:val="24"/>
          <w:lang w:val="es-ES"/>
        </w:rPr>
        <w:t>Todo: Con este botón se procesan los datos para el informe.</w:t>
      </w:r>
    </w:p>
    <w:p w:rsidR="009860B8" w:rsidRPr="003D6025" w:rsidRDefault="009860B8" w:rsidP="006065D8">
      <w:pPr>
        <w:widowControl w:val="0"/>
        <w:autoSpaceDE w:val="0"/>
        <w:autoSpaceDN w:val="0"/>
        <w:adjustRightInd w:val="0"/>
        <w:spacing w:after="0" w:line="240" w:lineRule="auto"/>
        <w:rPr>
          <w:rFonts w:ascii="Tahoma" w:hAnsi="Tahoma" w:cs="Tahoma"/>
          <w:b/>
          <w:color w:val="080000"/>
          <w:sz w:val="24"/>
          <w:szCs w:val="24"/>
          <w:lang w:val="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D6025" w:rsidRDefault="003D6025" w:rsidP="003D6025">
      <w:pPr>
        <w:rPr>
          <w:rFonts w:ascii="Arial"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6025">
        <w:rPr>
          <w:rFonts w:ascii="Arial"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MATRICULA DE EMPLEADOS-NOMINA. </w:t>
      </w:r>
    </w:p>
    <w:p w:rsidR="000F1838" w:rsidRPr="000F1838" w:rsidRDefault="000F1838" w:rsidP="000F1838">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F1838">
        <w:rPr>
          <w:rFonts w:ascii="Tahoma" w:hAnsi="Tahoma" w:cs="Tahoma"/>
          <w:b/>
          <w:bCs/>
          <w:sz w:val="24"/>
          <w:szCs w:val="24"/>
        </w:rPr>
        <w:t>Ruta: Módulos de Nomina/Seguridad Social / Inform</w:t>
      </w:r>
      <w:r>
        <w:rPr>
          <w:rFonts w:ascii="Tahoma" w:hAnsi="Tahoma" w:cs="Tahoma"/>
          <w:b/>
          <w:bCs/>
          <w:sz w:val="24"/>
          <w:szCs w:val="24"/>
        </w:rPr>
        <w:t>es / Matricula de empleados-nomina.</w:t>
      </w:r>
    </w:p>
    <w:p w:rsidR="009860B8" w:rsidRPr="004528AB" w:rsidRDefault="009860B8" w:rsidP="004528AB">
      <w:pPr>
        <w:widowControl w:val="0"/>
        <w:autoSpaceDE w:val="0"/>
        <w:autoSpaceDN w:val="0"/>
        <w:adjustRightInd w:val="0"/>
        <w:spacing w:after="0" w:line="240" w:lineRule="auto"/>
        <w:rPr>
          <w:rFonts w:ascii="MS Sans Serif" w:hAnsi="MS Sans Serif" w:cs="MS Sans Serif"/>
          <w:color w:val="080000"/>
          <w:sz w:val="17"/>
          <w:szCs w:val="17"/>
          <w:lang w:val="es-ES"/>
        </w:rPr>
      </w:pPr>
    </w:p>
    <w:p w:rsidR="00197FBA"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t>Por esta pantalla se listan todos los empleados en el sistema de Seguridad Social, clasificados de diferente manera para mayor comprensión del mismo.</w:t>
      </w:r>
    </w:p>
    <w:p w:rsidR="000F0137" w:rsidRDefault="000F0137" w:rsidP="00197FBA">
      <w:pPr>
        <w:autoSpaceDE w:val="0"/>
        <w:autoSpaceDN w:val="0"/>
        <w:adjustRightInd w:val="0"/>
        <w:spacing w:after="0" w:line="240" w:lineRule="auto"/>
        <w:rPr>
          <w:rFonts w:ascii="Tahoma" w:hAnsi="Tahoma" w:cs="Tahoma"/>
          <w:b/>
          <w:color w:val="080000"/>
          <w:sz w:val="24"/>
          <w:szCs w:val="24"/>
        </w:rPr>
      </w:pPr>
    </w:p>
    <w:p w:rsidR="000F0137" w:rsidRPr="00B1248C" w:rsidRDefault="000F0137" w:rsidP="00197FBA">
      <w:pPr>
        <w:autoSpaceDE w:val="0"/>
        <w:autoSpaceDN w:val="0"/>
        <w:adjustRightInd w:val="0"/>
        <w:spacing w:after="0" w:line="240" w:lineRule="auto"/>
        <w:rPr>
          <w:rFonts w:ascii="Tahoma" w:hAnsi="Tahoma" w:cs="Tahoma"/>
          <w:b/>
          <w:color w:val="080000"/>
          <w:sz w:val="24"/>
          <w:szCs w:val="24"/>
        </w:rPr>
      </w:pPr>
      <w:r>
        <w:rPr>
          <w:noProof/>
          <w:lang w:eastAsia="es-CO"/>
        </w:rPr>
        <w:drawing>
          <wp:inline distT="0" distB="0" distL="0" distR="0" wp14:anchorId="4E4E209B" wp14:editId="189B8A66">
            <wp:extent cx="5612130" cy="3507740"/>
            <wp:effectExtent l="0" t="0" r="762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612130" cy="3507740"/>
                    </a:xfrm>
                    <a:prstGeom prst="rect">
                      <a:avLst/>
                    </a:prstGeom>
                  </pic:spPr>
                </pic:pic>
              </a:graphicData>
            </a:graphic>
          </wp:inline>
        </w:drawing>
      </w: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t>Salto de Página por Clasificación? : Marcar en caso de ser afirmativa y ser requerida esta opción. Permite ver cada una de la clasificación elegida por páginas separadas.</w:t>
      </w: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t>Incluye personal Retirado? : Marcar en caso de ser afirmativa y ser requerida esta opción.</w:t>
      </w: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t xml:space="preserve">Indicar forma de Clasificación. </w:t>
      </w: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t>Aparece toda la información que es necesaria para la ejecución del informe.  La información se  encuentra clasificada de la siguiente forma: Prioridad, Clasificación, Desde, Hasta y Datos de Variables de ejecución.</w:t>
      </w: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lastRenderedPageBreak/>
        <w:t>Al completar los datos que presenta esta pantalla, se pueden listar todos los empleados por la Clasificación designada, así:</w:t>
      </w: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t>Clasificación: El sistema trae a la pantalla el nombre de la clasificación seleccionada en la pantalla anterior.</w:t>
      </w: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t>Prioridad: Anotar o seleccionar con el sping, el número de la prioridad de esta clasificación.</w:t>
      </w: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t>Variable: El sistema trae a la pantalla el nombre de la variable y el campo que debe traer al informe.</w:t>
      </w:r>
    </w:p>
    <w:p w:rsidR="00197FBA" w:rsidRPr="00B1248C" w:rsidRDefault="00197FBA" w:rsidP="00197FBA">
      <w:pPr>
        <w:autoSpaceDE w:val="0"/>
        <w:autoSpaceDN w:val="0"/>
        <w:adjustRightInd w:val="0"/>
        <w:spacing w:after="0" w:line="240" w:lineRule="auto"/>
        <w:rPr>
          <w:rFonts w:ascii="Tahoma" w:hAnsi="Tahoma" w:cs="Tahoma"/>
          <w:b/>
          <w:color w:val="080000"/>
          <w:sz w:val="24"/>
          <w:szCs w:val="24"/>
        </w:rPr>
      </w:pPr>
      <w:r w:rsidRPr="00B1248C">
        <w:rPr>
          <w:rFonts w:ascii="Tahoma" w:hAnsi="Tahoma" w:cs="Tahoma"/>
          <w:b/>
          <w:color w:val="080000"/>
          <w:sz w:val="24"/>
          <w:szCs w:val="24"/>
        </w:rPr>
        <w:t>Desde: Anotar el primer rango donde inicia el informe, el código puede seleccionarse de la pantalla que lo lleve el sistema después de oprimir el botón.</w:t>
      </w:r>
    </w:p>
    <w:p w:rsidR="00197FBA" w:rsidRPr="00B1248C" w:rsidRDefault="00197FBA" w:rsidP="00197FBA">
      <w:pPr>
        <w:rPr>
          <w:rFonts w:ascii="Tahoma" w:hAnsi="Tahoma" w:cs="Tahoma"/>
          <w:b/>
          <w:color w:val="080000"/>
          <w:sz w:val="24"/>
          <w:szCs w:val="24"/>
        </w:rPr>
      </w:pPr>
      <w:r w:rsidRPr="00B1248C">
        <w:rPr>
          <w:rFonts w:ascii="Tahoma" w:hAnsi="Tahoma" w:cs="Tahoma"/>
          <w:b/>
          <w:color w:val="080000"/>
          <w:sz w:val="24"/>
          <w:szCs w:val="24"/>
        </w:rPr>
        <w:t>Hasta: Anotar el último registro donde finaliza el informe, el código puede seleccionarse de la pantalla que lo lleve el sistema después de oprimir el botón.</w:t>
      </w:r>
    </w:p>
    <w:p w:rsidR="00197FBA" w:rsidRDefault="00197FBA" w:rsidP="000F1838">
      <w:pPr>
        <w:widowControl w:val="0"/>
        <w:autoSpaceDE w:val="0"/>
        <w:autoSpaceDN w:val="0"/>
        <w:adjustRightInd w:val="0"/>
        <w:spacing w:after="0" w:line="240" w:lineRule="auto"/>
        <w:rPr>
          <w:rFonts w:ascii="Arial" w:hAnsi="Arial" w:cs="Arial"/>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F1838">
        <w:rPr>
          <w:rFonts w:ascii="Arial" w:hAnsi="Arial" w:cs="Arial"/>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APORTES DE AUTOLIQUIDACIÓN</w:t>
      </w:r>
    </w:p>
    <w:p w:rsidR="000F1838" w:rsidRDefault="000F1838" w:rsidP="000F1838">
      <w:pPr>
        <w:widowControl w:val="0"/>
        <w:autoSpaceDE w:val="0"/>
        <w:autoSpaceDN w:val="0"/>
        <w:adjustRightInd w:val="0"/>
        <w:spacing w:after="0" w:line="240" w:lineRule="auto"/>
        <w:rPr>
          <w:rFonts w:ascii="Arial" w:hAnsi="Arial" w:cs="Arial"/>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0F1838" w:rsidRPr="000F1838" w:rsidRDefault="000F1838" w:rsidP="000F1838">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F1838">
        <w:rPr>
          <w:rFonts w:ascii="Tahoma" w:hAnsi="Tahoma" w:cs="Tahoma"/>
          <w:b/>
          <w:bCs/>
          <w:sz w:val="24"/>
          <w:szCs w:val="24"/>
        </w:rPr>
        <w:t>Ruta: Módulos de Nomina/Seguridad Social / Informes / Aportes de Autoliquidación.</w:t>
      </w:r>
    </w:p>
    <w:p w:rsidR="00197FBA" w:rsidRPr="00281327" w:rsidRDefault="00197FBA" w:rsidP="00197FBA">
      <w:pPr>
        <w:widowControl w:val="0"/>
        <w:autoSpaceDE w:val="0"/>
        <w:autoSpaceDN w:val="0"/>
        <w:adjustRightInd w:val="0"/>
        <w:spacing w:after="0" w:line="240" w:lineRule="auto"/>
        <w:rPr>
          <w:rFonts w:ascii="Arial" w:hAnsi="Arial" w:cs="Arial"/>
          <w:lang w:val="es-ES"/>
        </w:rPr>
      </w:pP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r w:rsidRPr="00830836">
        <w:rPr>
          <w:rFonts w:ascii="Tahoma" w:hAnsi="Tahoma" w:cs="Tahoma"/>
          <w:b/>
          <w:bCs/>
          <w:sz w:val="24"/>
          <w:szCs w:val="24"/>
          <w:lang w:val="es-ES"/>
        </w:rPr>
        <w:t>Período de Autoliquidación:</w:t>
      </w:r>
      <w:r w:rsidRPr="00830836">
        <w:rPr>
          <w:rFonts w:ascii="Tahoma" w:hAnsi="Tahoma" w:cs="Tahoma"/>
          <w:b/>
          <w:sz w:val="24"/>
          <w:szCs w:val="24"/>
          <w:lang w:val="es-ES"/>
        </w:rPr>
        <w:t xml:space="preserve"> Anotar o seleccionar el período de autoliquidación que se desee listar, de la pantalla.</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lang w:val="es-ES"/>
        </w:rPr>
      </w:pPr>
      <w:r w:rsidRPr="00830836">
        <w:rPr>
          <w:rFonts w:ascii="Tahoma" w:hAnsi="Tahoma" w:cs="Tahoma"/>
          <w:b/>
          <w:bCs/>
          <w:sz w:val="24"/>
          <w:szCs w:val="24"/>
          <w:lang w:val="es-ES"/>
        </w:rPr>
        <w:t xml:space="preserve">Salto de Página por Clasificación?: </w:t>
      </w:r>
      <w:r w:rsidRPr="00830836">
        <w:rPr>
          <w:rFonts w:ascii="Tahoma" w:hAnsi="Tahoma" w:cs="Tahoma"/>
          <w:b/>
          <w:sz w:val="24"/>
          <w:szCs w:val="24"/>
          <w:lang w:val="es-ES"/>
        </w:rPr>
        <w:t>Marcar en caso de ser afirmativa y ser requerida esta opción.</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lang w:val="es-ES"/>
        </w:rPr>
      </w:pP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bCs/>
          <w:sz w:val="24"/>
          <w:szCs w:val="24"/>
          <w:lang w:val="es-ES"/>
        </w:rPr>
      </w:pPr>
      <w:r w:rsidRPr="00830836">
        <w:rPr>
          <w:rFonts w:ascii="Tahoma" w:hAnsi="Tahoma" w:cs="Tahoma"/>
          <w:b/>
          <w:bCs/>
          <w:sz w:val="24"/>
          <w:szCs w:val="24"/>
          <w:lang w:val="es-ES"/>
        </w:rPr>
        <w:t xml:space="preserve">Indicar forma de Clasificación. </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lang w:val="es-ES"/>
        </w:rPr>
      </w:pP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lang w:val="es-ES"/>
        </w:rPr>
      </w:pPr>
      <w:r w:rsidRPr="00830836">
        <w:rPr>
          <w:rFonts w:ascii="Tahoma" w:hAnsi="Tahoma" w:cs="Tahoma"/>
          <w:b/>
          <w:sz w:val="24"/>
          <w:szCs w:val="24"/>
          <w:lang w:val="es-ES"/>
        </w:rPr>
        <w:t>Aparece toda la información que es necesaria para la ejecución del informe.  La información se</w:t>
      </w:r>
    </w:p>
    <w:p w:rsidR="00197FBA" w:rsidRPr="00830836" w:rsidRDefault="00197FBA" w:rsidP="00197FBA">
      <w:pPr>
        <w:widowControl w:val="0"/>
        <w:tabs>
          <w:tab w:val="left" w:pos="0"/>
        </w:tabs>
        <w:autoSpaceDE w:val="0"/>
        <w:autoSpaceDN w:val="0"/>
        <w:adjustRightInd w:val="0"/>
        <w:spacing w:after="0" w:line="240" w:lineRule="auto"/>
        <w:rPr>
          <w:rFonts w:ascii="Tahoma" w:hAnsi="Tahoma" w:cs="Tahoma"/>
          <w:b/>
          <w:sz w:val="24"/>
          <w:szCs w:val="24"/>
          <w:lang w:val="es-ES"/>
        </w:rPr>
      </w:pPr>
      <w:r w:rsidRPr="00830836">
        <w:rPr>
          <w:rFonts w:ascii="Tahoma" w:hAnsi="Tahoma" w:cs="Tahoma"/>
          <w:b/>
          <w:sz w:val="24"/>
          <w:szCs w:val="24"/>
          <w:lang w:val="es-ES"/>
        </w:rPr>
        <w:t>Encuentra clasificada de la siguiente forma: Prioridad, Clasificación, Desde, Hasta y Datos de Variables de ejecución.</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lang w:val="es-ES"/>
        </w:rPr>
      </w:pP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lang w:val="es-ES"/>
        </w:rPr>
      </w:pPr>
      <w:r w:rsidRPr="00830836">
        <w:rPr>
          <w:rFonts w:ascii="Tahoma" w:hAnsi="Tahoma" w:cs="Tahoma"/>
          <w:b/>
          <w:sz w:val="24"/>
          <w:szCs w:val="24"/>
          <w:lang w:val="es-ES"/>
        </w:rPr>
        <w:t>El reporte generado tiene estas cuatro columnas así:</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lang w:val="es-ES"/>
        </w:rPr>
      </w:pP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r w:rsidRPr="00830836">
        <w:rPr>
          <w:rFonts w:ascii="Tahoma" w:hAnsi="Tahoma" w:cs="Tahoma"/>
          <w:b/>
          <w:sz w:val="24"/>
          <w:szCs w:val="24"/>
          <w:lang w:val="es-ES"/>
        </w:rPr>
        <w:t>1-.Cotización Empresa, lo calcula como 3 - 2</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r w:rsidRPr="00830836">
        <w:rPr>
          <w:rFonts w:ascii="Tahoma" w:hAnsi="Tahoma" w:cs="Tahoma"/>
          <w:b/>
          <w:sz w:val="24"/>
          <w:szCs w:val="24"/>
          <w:lang w:val="es-ES"/>
        </w:rPr>
        <w:t>2-.Cotización Empleado, Calculado de acuerdo a los porcentajes o del mlq si le ponen las variables definidas a continuación.</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r w:rsidRPr="00830836">
        <w:rPr>
          <w:rFonts w:ascii="Tahoma" w:hAnsi="Tahoma" w:cs="Tahoma"/>
          <w:b/>
          <w:sz w:val="24"/>
          <w:szCs w:val="24"/>
          <w:lang w:val="es-ES"/>
        </w:rPr>
        <w:t xml:space="preserve">3-.Cotización Total, lo saca del ama: cotiz_obl       </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r w:rsidRPr="00830836">
        <w:rPr>
          <w:rFonts w:ascii="Tahoma" w:hAnsi="Tahoma" w:cs="Tahoma"/>
          <w:b/>
          <w:sz w:val="24"/>
          <w:szCs w:val="24"/>
          <w:lang w:val="es-ES"/>
        </w:rPr>
        <w:t>4-.Fondo, esto lo saca del  ama: fondo_soli o del MLQ si maneja la variable indicada a continuación</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lang w:val="es-ES"/>
        </w:rPr>
      </w:pPr>
    </w:p>
    <w:p w:rsidR="00197FBA" w:rsidRPr="00830836" w:rsidRDefault="00197FBA" w:rsidP="00197FBA">
      <w:pPr>
        <w:widowControl w:val="0"/>
        <w:tabs>
          <w:tab w:val="left" w:pos="165"/>
        </w:tabs>
        <w:autoSpaceDE w:val="0"/>
        <w:autoSpaceDN w:val="0"/>
        <w:adjustRightInd w:val="0"/>
        <w:spacing w:after="0" w:line="240" w:lineRule="auto"/>
        <w:rPr>
          <w:rFonts w:ascii="Tahoma" w:hAnsi="Tahoma" w:cs="Tahoma"/>
          <w:b/>
          <w:sz w:val="24"/>
          <w:szCs w:val="24"/>
        </w:rPr>
      </w:pPr>
      <w:r w:rsidRPr="00830836">
        <w:rPr>
          <w:rFonts w:ascii="Tahoma" w:hAnsi="Tahoma" w:cs="Tahoma"/>
          <w:b/>
          <w:sz w:val="24"/>
          <w:szCs w:val="24"/>
        </w:rPr>
        <w:t>Variables Utilizadas:</w:t>
      </w:r>
    </w:p>
    <w:p w:rsidR="00197FBA" w:rsidRPr="00830836" w:rsidRDefault="00197FBA" w:rsidP="00197FBA">
      <w:pPr>
        <w:widowControl w:val="0"/>
        <w:tabs>
          <w:tab w:val="left" w:pos="165"/>
        </w:tabs>
        <w:autoSpaceDE w:val="0"/>
        <w:autoSpaceDN w:val="0"/>
        <w:adjustRightInd w:val="0"/>
        <w:spacing w:after="0" w:line="240" w:lineRule="auto"/>
        <w:rPr>
          <w:rFonts w:ascii="Tahoma" w:hAnsi="Tahoma" w:cs="Tahoma"/>
          <w:b/>
          <w:sz w:val="24"/>
          <w:szCs w:val="24"/>
        </w:rPr>
      </w:pPr>
      <w:r w:rsidRPr="00830836">
        <w:rPr>
          <w:rFonts w:ascii="Tahoma" w:hAnsi="Tahoma" w:cs="Tahoma"/>
          <w:b/>
          <w:sz w:val="24"/>
          <w:szCs w:val="24"/>
        </w:rPr>
        <w:t xml:space="preserve">Variable de Usuario Utilizadas </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Rpt: AmaCotEmpr, De donde se toma la Cotización de la empresa  </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Alfanumérica</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Default  = N</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r w:rsidRPr="00830836">
        <w:rPr>
          <w:rFonts w:ascii="Tahoma" w:hAnsi="Tahoma" w:cs="Tahoma"/>
          <w:b/>
          <w:sz w:val="24"/>
          <w:szCs w:val="24"/>
        </w:rPr>
        <w:t xml:space="preserve">  </w:t>
      </w:r>
      <w:r w:rsidRPr="00830836">
        <w:rPr>
          <w:rFonts w:ascii="Tahoma" w:hAnsi="Tahoma" w:cs="Tahoma"/>
          <w:b/>
          <w:sz w:val="24"/>
          <w:szCs w:val="24"/>
          <w:lang w:val="es-ES"/>
        </w:rPr>
        <w:t>Esta variable puede tener tres valores</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r w:rsidRPr="00830836">
        <w:rPr>
          <w:rFonts w:ascii="Tahoma" w:hAnsi="Tahoma" w:cs="Tahoma"/>
          <w:b/>
          <w:sz w:val="24"/>
          <w:szCs w:val="24"/>
          <w:lang w:val="es-ES"/>
        </w:rPr>
        <w:t xml:space="preserve">          M  busca el valor del empleado en el movimiento liquidado y la diferencia es la parte de la empresa.                        </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r w:rsidRPr="00830836">
        <w:rPr>
          <w:rFonts w:ascii="Tahoma" w:hAnsi="Tahoma" w:cs="Tahoma"/>
          <w:b/>
          <w:sz w:val="24"/>
          <w:szCs w:val="24"/>
          <w:lang w:val="es-ES"/>
        </w:rPr>
        <w:t xml:space="preserve">          S lo toma del ama: cotiz_empr, por favor verifique en el AMA?</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lang w:val="es-ES"/>
        </w:rPr>
      </w:pPr>
      <w:r w:rsidRPr="00830836">
        <w:rPr>
          <w:rFonts w:ascii="Tahoma" w:hAnsi="Tahoma" w:cs="Tahoma"/>
          <w:b/>
          <w:sz w:val="24"/>
          <w:szCs w:val="24"/>
          <w:lang w:val="es-ES"/>
        </w:rPr>
        <w:t xml:space="preserve">          N lo calcula, con esta </w:t>
      </w:r>
      <w:r w:rsidR="00DB335C" w:rsidRPr="00830836">
        <w:rPr>
          <w:rFonts w:ascii="Tahoma" w:hAnsi="Tahoma" w:cs="Tahoma"/>
          <w:b/>
          <w:sz w:val="24"/>
          <w:szCs w:val="24"/>
          <w:lang w:val="es-ES"/>
        </w:rPr>
        <w:t>fórmula</w:t>
      </w:r>
      <w:r w:rsidRPr="00830836">
        <w:rPr>
          <w:rFonts w:ascii="Tahoma" w:hAnsi="Tahoma" w:cs="Tahoma"/>
          <w:b/>
          <w:sz w:val="24"/>
          <w:szCs w:val="24"/>
          <w:lang w:val="es-ES"/>
        </w:rPr>
        <w:t xml:space="preserve">         wVlr$  = ama</w:t>
      </w:r>
      <w:r w:rsidR="00DB335C" w:rsidRPr="00830836">
        <w:rPr>
          <w:rFonts w:ascii="Tahoma" w:hAnsi="Tahoma" w:cs="Tahoma"/>
          <w:b/>
          <w:sz w:val="24"/>
          <w:szCs w:val="24"/>
          <w:lang w:val="es-ES"/>
        </w:rPr>
        <w:t>: cotiz</w:t>
      </w:r>
      <w:r w:rsidRPr="00830836">
        <w:rPr>
          <w:rFonts w:ascii="Tahoma" w:hAnsi="Tahoma" w:cs="Tahoma"/>
          <w:b/>
          <w:sz w:val="24"/>
          <w:szCs w:val="24"/>
          <w:lang w:val="es-ES"/>
        </w:rPr>
        <w:t xml:space="preserve">_obl * (1 - </w:t>
      </w:r>
      <w:proofErr w:type="spellStart"/>
      <w:r w:rsidRPr="00830836">
        <w:rPr>
          <w:rFonts w:ascii="Tahoma" w:hAnsi="Tahoma" w:cs="Tahoma"/>
          <w:b/>
          <w:sz w:val="24"/>
          <w:szCs w:val="24"/>
          <w:lang w:val="es-ES"/>
        </w:rPr>
        <w:t>esv</w:t>
      </w:r>
      <w:proofErr w:type="spellEnd"/>
      <w:r w:rsidR="00DB335C" w:rsidRPr="00830836">
        <w:rPr>
          <w:rFonts w:ascii="Tahoma" w:hAnsi="Tahoma" w:cs="Tahoma"/>
          <w:b/>
          <w:sz w:val="24"/>
          <w:szCs w:val="24"/>
          <w:lang w:val="es-ES"/>
        </w:rPr>
        <w:t xml:space="preserve">: </w:t>
      </w:r>
      <w:proofErr w:type="spellStart"/>
      <w:r w:rsidR="00DB335C" w:rsidRPr="00830836">
        <w:rPr>
          <w:rFonts w:ascii="Tahoma" w:hAnsi="Tahoma" w:cs="Tahoma"/>
          <w:b/>
          <w:sz w:val="24"/>
          <w:szCs w:val="24"/>
          <w:lang w:val="es-ES"/>
        </w:rPr>
        <w:t>aporte</w:t>
      </w:r>
      <w:r w:rsidRPr="00830836">
        <w:rPr>
          <w:rFonts w:ascii="Tahoma" w:hAnsi="Tahoma" w:cs="Tahoma"/>
          <w:b/>
          <w:sz w:val="24"/>
          <w:szCs w:val="24"/>
          <w:lang w:val="es-ES"/>
        </w:rPr>
        <w:t>_tr</w:t>
      </w:r>
      <w:proofErr w:type="spellEnd"/>
      <w:r w:rsidRPr="00830836">
        <w:rPr>
          <w:rFonts w:ascii="Tahoma" w:hAnsi="Tahoma" w:cs="Tahoma"/>
          <w:b/>
          <w:sz w:val="24"/>
          <w:szCs w:val="24"/>
          <w:lang w:val="es-ES"/>
        </w:rPr>
        <w:t xml:space="preserve"> / 1000)         , revise en el </w:t>
      </w:r>
      <w:proofErr w:type="spellStart"/>
      <w:r w:rsidRPr="00830836">
        <w:rPr>
          <w:rFonts w:ascii="Tahoma" w:hAnsi="Tahoma" w:cs="Tahoma"/>
          <w:b/>
          <w:sz w:val="24"/>
          <w:szCs w:val="24"/>
          <w:lang w:val="es-ES"/>
        </w:rPr>
        <w:t>esv</w:t>
      </w:r>
      <w:proofErr w:type="spellEnd"/>
      <w:r w:rsidR="00DB335C" w:rsidRPr="00830836">
        <w:rPr>
          <w:rFonts w:ascii="Tahoma" w:hAnsi="Tahoma" w:cs="Tahoma"/>
          <w:b/>
          <w:sz w:val="24"/>
          <w:szCs w:val="24"/>
          <w:lang w:val="es-ES"/>
        </w:rPr>
        <w:t xml:space="preserve">: </w:t>
      </w:r>
      <w:proofErr w:type="spellStart"/>
      <w:r w:rsidR="00DB335C" w:rsidRPr="00830836">
        <w:rPr>
          <w:rFonts w:ascii="Tahoma" w:hAnsi="Tahoma" w:cs="Tahoma"/>
          <w:b/>
          <w:sz w:val="24"/>
          <w:szCs w:val="24"/>
          <w:lang w:val="es-ES"/>
        </w:rPr>
        <w:t>aporte</w:t>
      </w:r>
      <w:r w:rsidRPr="00830836">
        <w:rPr>
          <w:rFonts w:ascii="Tahoma" w:hAnsi="Tahoma" w:cs="Tahoma"/>
          <w:b/>
          <w:sz w:val="24"/>
          <w:szCs w:val="24"/>
          <w:lang w:val="es-ES"/>
        </w:rPr>
        <w:t>_tr</w:t>
      </w:r>
      <w:proofErr w:type="spellEnd"/>
      <w:r w:rsidRPr="00830836">
        <w:rPr>
          <w:rFonts w:ascii="Tahoma" w:hAnsi="Tahoma" w:cs="Tahoma"/>
          <w:b/>
          <w:sz w:val="24"/>
          <w:szCs w:val="24"/>
          <w:lang w:val="es-ES"/>
        </w:rPr>
        <w:t xml:space="preserve"> que tiene?</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Rpt: AmaCotFnd   De donde se toma la Cotización del Fondo  </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Alfanumérica</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Default  = N</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Dato Posibles: </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N - Lo toma del Ama</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M - Movimiento Liquidado (MLQ)</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lang w:val="es-ES"/>
        </w:rPr>
      </w:pPr>
      <w:r w:rsidRPr="00830836">
        <w:rPr>
          <w:rFonts w:ascii="Tahoma" w:hAnsi="Tahoma" w:cs="Tahoma"/>
          <w:b/>
          <w:sz w:val="24"/>
          <w:szCs w:val="24"/>
        </w:rPr>
        <w:t xml:space="preserve">  Rpt: AmaRedondeo, Redondeo de Cotización de la empresa en AMA','Alfanumérica','N')</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Alfanumérica</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Default  = N</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Dato Posibles:</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N - No redondea</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ESS, redondea de acuerdo a la administradora.</w:t>
      </w:r>
    </w:p>
    <w:p w:rsidR="00197FBA" w:rsidRPr="00830836" w:rsidRDefault="00197FBA" w:rsidP="00197FBA">
      <w:pPr>
        <w:widowControl w:val="0"/>
        <w:tabs>
          <w:tab w:val="left" w:pos="165"/>
        </w:tabs>
        <w:autoSpaceDE w:val="0"/>
        <w:autoSpaceDN w:val="0"/>
        <w:adjustRightInd w:val="0"/>
        <w:spacing w:after="0" w:line="240" w:lineRule="auto"/>
        <w:ind w:left="165" w:hanging="165"/>
        <w:rPr>
          <w:rFonts w:ascii="Tahoma" w:hAnsi="Tahoma" w:cs="Tahoma"/>
          <w:b/>
          <w:sz w:val="24"/>
          <w:szCs w:val="24"/>
        </w:rPr>
      </w:pPr>
      <w:r w:rsidRPr="00830836">
        <w:rPr>
          <w:rFonts w:ascii="Tahoma" w:hAnsi="Tahoma" w:cs="Tahoma"/>
          <w:b/>
          <w:sz w:val="24"/>
          <w:szCs w:val="24"/>
        </w:rPr>
        <w:t xml:space="preserve"> </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rPr>
      </w:pPr>
      <w:r w:rsidRPr="00830836">
        <w:rPr>
          <w:rFonts w:ascii="Tahoma" w:hAnsi="Tahoma" w:cs="Tahoma"/>
          <w:b/>
          <w:sz w:val="24"/>
          <w:szCs w:val="24"/>
        </w:rPr>
        <w:t>Cuando se toma la cotización del empleado del descuento realizado al empleado en la liquidación (MLQ), o cuando se Toma el valor del fondo del (MLQ) es necesario:</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rPr>
      </w:pPr>
      <w:r w:rsidRPr="00830836">
        <w:rPr>
          <w:rFonts w:ascii="Tahoma" w:hAnsi="Tahoma" w:cs="Tahoma"/>
          <w:b/>
          <w:sz w:val="24"/>
          <w:szCs w:val="24"/>
        </w:rPr>
        <w:t>1-.Puesto que normalmente para el caso de Pensiones, se tiene dos conceptos parametrizados de idéntica forma, uno para la pensión y otro para el fondo.</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rPr>
      </w:pPr>
      <w:r w:rsidRPr="00830836">
        <w:rPr>
          <w:rFonts w:ascii="Tahoma" w:hAnsi="Tahoma" w:cs="Tahoma"/>
          <w:b/>
          <w:sz w:val="24"/>
          <w:szCs w:val="24"/>
        </w:rPr>
        <w:t>2-.Para quitar esta ambigüedad o para tomar el fondo del MLQ debe de crear en los conceptos de fondo, la siguiente variable:</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rPr>
      </w:pPr>
      <w:r w:rsidRPr="00830836">
        <w:rPr>
          <w:rFonts w:ascii="Tahoma" w:hAnsi="Tahoma" w:cs="Tahoma"/>
          <w:b/>
          <w:sz w:val="24"/>
          <w:szCs w:val="24"/>
        </w:rPr>
        <w:t xml:space="preserve">       Rpt: </w:t>
      </w:r>
      <w:r w:rsidR="00DB335C" w:rsidRPr="00830836">
        <w:rPr>
          <w:rFonts w:ascii="Tahoma" w:hAnsi="Tahoma" w:cs="Tahoma"/>
          <w:b/>
          <w:sz w:val="24"/>
          <w:szCs w:val="24"/>
        </w:rPr>
        <w:t>Ama Fondo</w:t>
      </w:r>
      <w:r w:rsidRPr="00830836">
        <w:rPr>
          <w:rFonts w:ascii="Tahoma" w:hAnsi="Tahoma" w:cs="Tahoma"/>
          <w:b/>
          <w:sz w:val="24"/>
          <w:szCs w:val="24"/>
        </w:rPr>
        <w:t xml:space="preserve"> </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rPr>
      </w:pPr>
      <w:r w:rsidRPr="00830836">
        <w:rPr>
          <w:rFonts w:ascii="Tahoma" w:hAnsi="Tahoma" w:cs="Tahoma"/>
          <w:b/>
          <w:sz w:val="24"/>
          <w:szCs w:val="24"/>
        </w:rPr>
        <w:t xml:space="preserve">      Alfanumérica</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rPr>
      </w:pPr>
      <w:r w:rsidRPr="00830836">
        <w:rPr>
          <w:rFonts w:ascii="Tahoma" w:hAnsi="Tahoma" w:cs="Tahoma"/>
          <w:b/>
          <w:sz w:val="24"/>
          <w:szCs w:val="24"/>
        </w:rPr>
        <w:t xml:space="preserve">      Dato = S</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rPr>
      </w:pPr>
      <w:r w:rsidRPr="00830836">
        <w:rPr>
          <w:rFonts w:ascii="Tahoma" w:hAnsi="Tahoma" w:cs="Tahoma"/>
          <w:b/>
          <w:sz w:val="24"/>
          <w:szCs w:val="24"/>
        </w:rPr>
        <w:t xml:space="preserve">    Y así, el sistema este no los tenga en cuenta y pueda hacer bien el </w:t>
      </w:r>
      <w:r w:rsidRPr="00830836">
        <w:rPr>
          <w:rFonts w:ascii="Tahoma" w:hAnsi="Tahoma" w:cs="Tahoma"/>
          <w:b/>
          <w:sz w:val="24"/>
          <w:szCs w:val="24"/>
        </w:rPr>
        <w:lastRenderedPageBreak/>
        <w:t>cálculo.</w:t>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830836" w:rsidRDefault="00830836" w:rsidP="00197FBA">
      <w:pPr>
        <w:widowControl w:val="0"/>
        <w:autoSpaceDE w:val="0"/>
        <w:autoSpaceDN w:val="0"/>
        <w:adjustRightInd w:val="0"/>
        <w:spacing w:after="0" w:line="240" w:lineRule="auto"/>
        <w:rPr>
          <w:rFonts w:ascii="Tahoma" w:hAnsi="Tahoma" w:cs="Tahoma"/>
          <w:b/>
          <w:sz w:val="24"/>
          <w:szCs w:val="24"/>
        </w:rPr>
      </w:pPr>
      <w:r>
        <w:rPr>
          <w:rFonts w:ascii="Arial" w:hAnsi="Arial" w:cs="Arial"/>
          <w:noProof/>
          <w:lang w:eastAsia="es-CO"/>
        </w:rPr>
        <w:drawing>
          <wp:inline distT="0" distB="0" distL="0" distR="0" wp14:anchorId="7AA431CA" wp14:editId="08170733">
            <wp:extent cx="5600700" cy="29527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0700" cy="2952750"/>
                    </a:xfrm>
                    <a:prstGeom prst="rect">
                      <a:avLst/>
                    </a:prstGeom>
                    <a:noFill/>
                    <a:ln>
                      <a:noFill/>
                    </a:ln>
                  </pic:spPr>
                </pic:pic>
              </a:graphicData>
            </a:graphic>
          </wp:inline>
        </w:drawing>
      </w:r>
    </w:p>
    <w:p w:rsidR="00197FBA" w:rsidRPr="00830836"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830836" w:rsidRDefault="00197FBA" w:rsidP="00197FBA">
      <w:pPr>
        <w:autoSpaceDE w:val="0"/>
        <w:autoSpaceDN w:val="0"/>
        <w:adjustRightInd w:val="0"/>
        <w:spacing w:after="0" w:line="240" w:lineRule="auto"/>
        <w:rPr>
          <w:rFonts w:ascii="Tahoma" w:hAnsi="Tahoma" w:cs="Tahoma"/>
          <w:b/>
          <w:color w:val="080000"/>
          <w:sz w:val="24"/>
          <w:szCs w:val="24"/>
        </w:rPr>
      </w:pPr>
    </w:p>
    <w:p w:rsidR="00197FBA" w:rsidRPr="00830836" w:rsidRDefault="00197FBA" w:rsidP="00197FBA">
      <w:pPr>
        <w:autoSpaceDE w:val="0"/>
        <w:autoSpaceDN w:val="0"/>
        <w:adjustRightInd w:val="0"/>
        <w:spacing w:after="0" w:line="240" w:lineRule="auto"/>
        <w:rPr>
          <w:rFonts w:ascii="Tahoma" w:hAnsi="Tahoma" w:cs="Tahoma"/>
          <w:b/>
          <w:color w:val="080000"/>
          <w:sz w:val="24"/>
          <w:szCs w:val="24"/>
        </w:rPr>
      </w:pPr>
    </w:p>
    <w:p w:rsidR="00197FBA" w:rsidRDefault="00197FBA" w:rsidP="00197FBA">
      <w:pPr>
        <w:autoSpaceDE w:val="0"/>
        <w:autoSpaceDN w:val="0"/>
        <w:adjustRightInd w:val="0"/>
        <w:spacing w:after="0" w:line="240" w:lineRule="auto"/>
        <w:rPr>
          <w:rFonts w:ascii="MS Sans Serif" w:hAnsi="MS Sans Serif" w:cs="MS Sans Serif"/>
          <w:color w:val="080000"/>
          <w:sz w:val="17"/>
          <w:szCs w:val="17"/>
        </w:rPr>
      </w:pPr>
    </w:p>
    <w:p w:rsidR="00197FBA" w:rsidRDefault="00197FBA" w:rsidP="00830836">
      <w:pPr>
        <w:autoSpaceDE w:val="0"/>
        <w:autoSpaceDN w:val="0"/>
        <w:adjustRightInd w:val="0"/>
        <w:spacing w:after="0" w:line="240" w:lineRule="auto"/>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0836">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INCONSISTENCIA EN COTIZACIONES</w:t>
      </w:r>
    </w:p>
    <w:p w:rsidR="00830836" w:rsidRDefault="00830836" w:rsidP="00830836">
      <w:pPr>
        <w:autoSpaceDE w:val="0"/>
        <w:autoSpaceDN w:val="0"/>
        <w:adjustRightInd w:val="0"/>
        <w:spacing w:after="0" w:line="240" w:lineRule="auto"/>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830836" w:rsidRPr="000F1838" w:rsidRDefault="00830836" w:rsidP="00830836">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F1838">
        <w:rPr>
          <w:rFonts w:ascii="Tahoma" w:hAnsi="Tahoma" w:cs="Tahoma"/>
          <w:b/>
          <w:bCs/>
          <w:sz w:val="24"/>
          <w:szCs w:val="24"/>
        </w:rPr>
        <w:t xml:space="preserve">Ruta: Módulos de Nomina/Seguridad Social / Informes / </w:t>
      </w:r>
      <w:r>
        <w:rPr>
          <w:rFonts w:ascii="Tahoma" w:hAnsi="Tahoma" w:cs="Tahoma"/>
          <w:b/>
          <w:bCs/>
          <w:sz w:val="24"/>
          <w:szCs w:val="24"/>
        </w:rPr>
        <w:t>Inconsistencia en cotizaciones.</w:t>
      </w:r>
    </w:p>
    <w:p w:rsidR="00830836" w:rsidRPr="00830836" w:rsidRDefault="00830836" w:rsidP="00830836">
      <w:pPr>
        <w:autoSpaceDE w:val="0"/>
        <w:autoSpaceDN w:val="0"/>
        <w:adjustRightInd w:val="0"/>
        <w:spacing w:after="0" w:line="240" w:lineRule="auto"/>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830836" w:rsidRPr="00830836" w:rsidRDefault="00830836" w:rsidP="00830836">
      <w:pPr>
        <w:autoSpaceDE w:val="0"/>
        <w:autoSpaceDN w:val="0"/>
        <w:adjustRightInd w:val="0"/>
        <w:spacing w:after="0" w:line="240" w:lineRule="auto"/>
        <w:rPr>
          <w:rFonts w:ascii="Arial" w:hAnsi="Arial" w:cs="Arial"/>
          <w:b/>
          <w:color w:val="080000"/>
          <w:sz w:val="24"/>
          <w:szCs w:val="24"/>
        </w:rPr>
      </w:pPr>
    </w:p>
    <w:p w:rsidR="00197FBA" w:rsidRDefault="00197FBA" w:rsidP="00830836">
      <w:pPr>
        <w:autoSpaceDE w:val="0"/>
        <w:autoSpaceDN w:val="0"/>
        <w:adjustRightInd w:val="0"/>
        <w:spacing w:after="0" w:line="240" w:lineRule="auto"/>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0836">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BENEFICIOS TRIBUTARIOS </w:t>
      </w:r>
    </w:p>
    <w:p w:rsidR="00830836" w:rsidRDefault="00830836" w:rsidP="00830836">
      <w:pPr>
        <w:autoSpaceDE w:val="0"/>
        <w:autoSpaceDN w:val="0"/>
        <w:adjustRightInd w:val="0"/>
        <w:spacing w:after="0" w:line="240" w:lineRule="auto"/>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830836" w:rsidRPr="000F1838" w:rsidRDefault="00830836" w:rsidP="00830836">
      <w:pPr>
        <w:widowControl w:val="0"/>
        <w:autoSpaceDE w:val="0"/>
        <w:autoSpaceDN w:val="0"/>
        <w:adjustRightInd w:val="0"/>
        <w:spacing w:after="0" w:line="240" w:lineRule="auto"/>
        <w:rPr>
          <w:rFonts w:ascii="Tahoma" w:hAnsi="Tahoma" w:cs="Tahoma"/>
          <w:b/>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F1838">
        <w:rPr>
          <w:rFonts w:ascii="Tahoma" w:hAnsi="Tahoma" w:cs="Tahoma"/>
          <w:b/>
          <w:bCs/>
          <w:sz w:val="24"/>
          <w:szCs w:val="24"/>
        </w:rPr>
        <w:t xml:space="preserve">Ruta: Módulos de Nomina/Seguridad Social / Informes / </w:t>
      </w:r>
      <w:r>
        <w:rPr>
          <w:rFonts w:ascii="Tahoma" w:hAnsi="Tahoma" w:cs="Tahoma"/>
          <w:b/>
          <w:bCs/>
          <w:sz w:val="24"/>
          <w:szCs w:val="24"/>
        </w:rPr>
        <w:t>Inconsistencia en cotizaciones.</w:t>
      </w:r>
    </w:p>
    <w:p w:rsidR="00830836" w:rsidRDefault="00830836" w:rsidP="00830836">
      <w:pPr>
        <w:autoSpaceDE w:val="0"/>
        <w:autoSpaceDN w:val="0"/>
        <w:adjustRightInd w:val="0"/>
        <w:spacing w:after="0" w:line="240" w:lineRule="auto"/>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52C17" w:rsidRPr="00152C17" w:rsidRDefault="00152C17" w:rsidP="00152C17">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Este proceso permite generar un Informe donde se especifican los aportes Voluntarios con o sin Beneficio Tributario. Para ello debe diligenciar los campos que aparecen en la pantalla, donde:</w:t>
      </w:r>
    </w:p>
    <w:p w:rsidR="00152C17" w:rsidRPr="00152C17" w:rsidRDefault="00152C17" w:rsidP="00830836">
      <w:pPr>
        <w:autoSpaceDE w:val="0"/>
        <w:autoSpaceDN w:val="0"/>
        <w:adjustRightInd w:val="0"/>
        <w:spacing w:after="0" w:line="240" w:lineRule="auto"/>
        <w:rPr>
          <w:rFonts w:ascii="Tahoma" w:hAnsi="Tahoma" w:cs="Tahoma"/>
          <w:b/>
          <w:i/>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 xml:space="preserve">1-.Tipo de Generación: especifique si va a realizar el proceso por </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 xml:space="preserve"> </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 xml:space="preserve">Asociaciones, permite buscar dentro de las asociaciones en cuál de ellas se especificaron los aportes voluntarios. Periodos de Nomina, busca </w:t>
      </w:r>
      <w:r w:rsidRPr="00152C17">
        <w:rPr>
          <w:rFonts w:ascii="Tahoma" w:hAnsi="Tahoma" w:cs="Tahoma"/>
          <w:b/>
          <w:i/>
          <w:color w:val="080000"/>
          <w:sz w:val="24"/>
          <w:szCs w:val="24"/>
        </w:rPr>
        <w:lastRenderedPageBreak/>
        <w:t>dentro de un periodo de nómina los descuentos de aportes voluntarios. Periodos de Autoliquidación, busca dentro de un rango de periodos los descuentos de aportes voluntarios.</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2-.Dependiendo de la selección anterior, le solicitara la nómina a la cual va hacer referencia el proceso y el periodo especifico que deberá indicar en la pantalla.</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3-.Servicio de pensión: indique el servicio, normalmente es el de pensión.</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En Agrupaciones de conceptos,  deberá indicar cada una de las agrupaciones solicitadas, (recuerde que si no existen debe de crearlas).</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3.1-.Ingresos del trabajador, agrupación que contiene todos los conceptos que hacen parte del IBC.</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3.2-.Rentas exentas, agrupación que contiene todos los conceptos que son exentos.</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3.3-.Aportes Obligatorios, agrupación que contiene todos los conceptos por los cuales se descuentan los aportes obligatorios.</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3.4-.Aportes Voluntarios, agrupación que contiene todos los conceptos por los cuales se descuentan los aportes voluntarios.</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3.5-.Aportes a Fondos, agrupación que contiene todos los conceptos por los cuales se descuentan los aportes a los fondos.</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4-. Diligencie además:</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4.1-.Porcentaje exento, indique el porcentaje exento que le permitirá calcular la base sobre la cual se calculan los beneficios tributarios, ej. Para el año 2002 el 30  o el que indique la Ley.</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4.2-.Porcentaje aportes Voluntarios, indique el porcentaje con el cual se calcula el beneficio tributario para los aportes voluntarios, Ej. Para el año 2002 el 70 o el que indique la ley.</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 xml:space="preserve">4.3-.Variable empleado Rfte, para los empleados con procedimiento 1, puesto que ellos no tienen un porcentaje fijo de retención en la fuente, en variables para empleado, con este nombre debe de indicar el </w:t>
      </w:r>
      <w:r w:rsidRPr="00152C17">
        <w:rPr>
          <w:rFonts w:ascii="Tahoma" w:hAnsi="Tahoma" w:cs="Tahoma"/>
          <w:b/>
          <w:i/>
          <w:color w:val="080000"/>
          <w:sz w:val="24"/>
          <w:szCs w:val="24"/>
        </w:rPr>
        <w:lastRenderedPageBreak/>
        <w:t>porcentaje de retención con el cual se calculó la retención en la fuente en los periodos seleccionados.</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Una vez indicados los parámetros anteriores, el sistema dependiendo de lo indicado en el punto 1, le presentara una pantalla donde podrá seleccionar las administradoras para las cuales va a realizar el proceso.</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Todos los parámetros aquí indicados, son grabados en un archivo INI, para no tener que diligenciarlos nuevamente, el archivo INI  que se conforma para ello es el SyfSS.ini que normalmente está en el path de la aplicación.</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 El Informe presentado contiene las siguientes columnas, en su orden:</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5.1-.Documento de Identidad</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5.2-.Apellidos y nombre</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5.3-.Base, es el valor base con el cual se calculan los beneficios tributarios. Esta base se calcula así:</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5.4-.Se suman los conceptos indicados en la agrupación 3.1 (Ingresos). Se resta la agrupación 3.2 (Exentos) y al resultado se le aplica el porcentaje 4.1, porcentaje exento.</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5.5-.Rfte, es el porcentaje de retención en la fuente del empleado, recuerde lo dicho con respecto a los de procedimiento 1</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Aportes:</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5.6-.Obligatorio, es la suma de los conceptos indicados en la agrupación 3.3.</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5.7-.Fondo,  es la suma de los conceptos indicados en la agrupación 3.5.</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5.8-.Voluntario la suma de los conceptos indicados en la agrupación 3.4</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5.9-.Beneficio, Es el beneficio tributario que se va a aplicar, que se calcula de así:</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5.9.1. Se suman los aportes 5.6 + 5.7 + 5.8</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5.9.2. Si la base (5.3) es menor que 5.9.1, el Beneficio = (5.3 - (5.9.1 - 5.8)) * (4.2/100) *  (5.5/100)</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5.9.3 Si lo anterior no se cumple, el Beneficio = 5.8 * (4.2/100) *  (5.5/100)</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5.10-.Beneficio Sin o Con, es la parte de los aportes voluntarios que no tienen (Sin) beneficio y que tienen (Con), y se calcula así:</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5.10.1-.Se calculan los aportes voluntarios teóricos = 5.3 - 5.6 - 5.7</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 xml:space="preserve">5.10.2 Si el valor anterior (5.10.1) es mayor o igual a los aportes Voluntarios reales (5.8) entonces </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lastRenderedPageBreak/>
        <w:tab/>
        <w:t>Beneficio SIN   = 0</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ab/>
        <w:t>Beneficio CON =  5.8</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 xml:space="preserve">5.10.3 en caso contrario, si no se cumple la condición 5.10.2, entonces </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ab/>
        <w:t>Beneficio SIN   = 5.8 - 5.10.1</w:t>
      </w:r>
    </w:p>
    <w:p w:rsidR="00197FBA" w:rsidRPr="00152C17" w:rsidRDefault="00197FBA" w:rsidP="00197FBA">
      <w:pPr>
        <w:autoSpaceDE w:val="0"/>
        <w:autoSpaceDN w:val="0"/>
        <w:adjustRightInd w:val="0"/>
        <w:spacing w:after="0" w:line="240" w:lineRule="auto"/>
        <w:rPr>
          <w:rFonts w:ascii="Tahoma" w:hAnsi="Tahoma" w:cs="Tahoma"/>
          <w:b/>
          <w:i/>
          <w:color w:val="080000"/>
          <w:sz w:val="24"/>
          <w:szCs w:val="24"/>
        </w:rPr>
      </w:pPr>
      <w:r w:rsidRPr="00152C17">
        <w:rPr>
          <w:rFonts w:ascii="Tahoma" w:hAnsi="Tahoma" w:cs="Tahoma"/>
          <w:b/>
          <w:i/>
          <w:color w:val="080000"/>
          <w:sz w:val="24"/>
          <w:szCs w:val="24"/>
        </w:rPr>
        <w:tab/>
        <w:t>Beneficio CON =  5.10.1</w:t>
      </w:r>
    </w:p>
    <w:p w:rsidR="00197FBA" w:rsidRPr="00152C17" w:rsidRDefault="00197FBA" w:rsidP="00197FBA">
      <w:pPr>
        <w:rPr>
          <w:rFonts w:ascii="Tahoma" w:hAnsi="Tahoma" w:cs="Tahoma"/>
          <w:b/>
          <w:i/>
          <w:color w:val="080000"/>
          <w:sz w:val="24"/>
          <w:szCs w:val="24"/>
        </w:rPr>
      </w:pPr>
      <w:r w:rsidRPr="00152C17">
        <w:rPr>
          <w:rFonts w:ascii="Tahoma" w:hAnsi="Tahoma" w:cs="Tahoma"/>
          <w:b/>
          <w:i/>
          <w:color w:val="080000"/>
          <w:sz w:val="24"/>
          <w:szCs w:val="24"/>
        </w:rPr>
        <w:t>5.11-.Procedimiento, el número indicado en esta columna muestra el procedimiento de retención en la fuente en el cual está matriculado el empleado 1 o 2.</w:t>
      </w:r>
    </w:p>
    <w:p w:rsidR="00197FBA" w:rsidRDefault="00197FBA" w:rsidP="00197FBA">
      <w:pPr>
        <w:rPr>
          <w:rFonts w:ascii="Arial" w:hAnsi="Arial" w:cs="Arial"/>
          <w:color w:val="080000"/>
          <w:sz w:val="24"/>
          <w:szCs w:val="24"/>
        </w:rPr>
      </w:pPr>
      <w:r>
        <w:rPr>
          <w:noProof/>
          <w:lang w:eastAsia="es-CO"/>
        </w:rPr>
        <w:drawing>
          <wp:inline distT="0" distB="0" distL="0" distR="0" wp14:anchorId="24E64BF0" wp14:editId="31FBFDBF">
            <wp:extent cx="5612130" cy="3155315"/>
            <wp:effectExtent l="0" t="0" r="7620" b="698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612130" cy="3155315"/>
                    </a:xfrm>
                    <a:prstGeom prst="rect">
                      <a:avLst/>
                    </a:prstGeom>
                  </pic:spPr>
                </pic:pic>
              </a:graphicData>
            </a:graphic>
          </wp:inline>
        </w:drawing>
      </w:r>
    </w:p>
    <w:p w:rsidR="00197FBA" w:rsidRDefault="00197FBA" w:rsidP="00197FBA">
      <w:pPr>
        <w:rPr>
          <w:rFonts w:ascii="Arial" w:hAnsi="Arial" w:cs="Arial"/>
          <w:color w:val="080000"/>
          <w:sz w:val="24"/>
          <w:szCs w:val="24"/>
        </w:rPr>
      </w:pPr>
    </w:p>
    <w:p w:rsidR="00197FBA" w:rsidRDefault="00197FBA" w:rsidP="00AD22B6">
      <w:pPr>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D22B6">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DE PERIODOS ANTERIORES </w:t>
      </w:r>
    </w:p>
    <w:p w:rsidR="00AD22B6" w:rsidRDefault="00AD22B6" w:rsidP="00AD22B6">
      <w:pPr>
        <w:rPr>
          <w:rFonts w:ascii="Arial" w:hAnsi="Arial" w:cs="Arial"/>
          <w:b/>
          <w:color w:val="08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F1838">
        <w:rPr>
          <w:rFonts w:ascii="Tahoma" w:hAnsi="Tahoma" w:cs="Tahoma"/>
          <w:b/>
          <w:bCs/>
          <w:sz w:val="24"/>
          <w:szCs w:val="24"/>
        </w:rPr>
        <w:t>Ruta: Módulos de Nomina/Seguridad Social / Informes /</w:t>
      </w:r>
      <w:r>
        <w:rPr>
          <w:rFonts w:ascii="Tahoma" w:hAnsi="Tahoma" w:cs="Tahoma"/>
          <w:b/>
          <w:bCs/>
          <w:sz w:val="24"/>
          <w:szCs w:val="24"/>
        </w:rPr>
        <w:t xml:space="preserve"> De Periodos Anteriores.</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Esta opción, lista todos los datos de otros períodos de Autoliquidación. Existen varias formas de hacer esto, así:</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Informe de: Seleccione entre las siguientes opciones, el tipo de informe que requiere:</w:t>
      </w:r>
    </w:p>
    <w:p w:rsidR="00197FBA" w:rsidRDefault="00B723D3" w:rsidP="00197FBA">
      <w:pPr>
        <w:autoSpaceDE w:val="0"/>
        <w:autoSpaceDN w:val="0"/>
        <w:adjustRightInd w:val="0"/>
        <w:spacing w:after="0" w:line="240" w:lineRule="auto"/>
        <w:rPr>
          <w:rFonts w:ascii="Tahoma" w:hAnsi="Tahoma" w:cs="Tahoma"/>
          <w:b/>
          <w:color w:val="080000"/>
          <w:sz w:val="24"/>
          <w:szCs w:val="24"/>
        </w:rPr>
      </w:pPr>
      <w:r>
        <w:rPr>
          <w:noProof/>
          <w:lang w:eastAsia="es-CO"/>
        </w:rPr>
        <w:lastRenderedPageBreak/>
        <w:drawing>
          <wp:inline distT="0" distB="0" distL="0" distR="0" wp14:anchorId="446FDB85" wp14:editId="12454E9E">
            <wp:extent cx="5607613" cy="295275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612130" cy="2955129"/>
                    </a:xfrm>
                    <a:prstGeom prst="rect">
                      <a:avLst/>
                    </a:prstGeom>
                  </pic:spPr>
                </pic:pic>
              </a:graphicData>
            </a:graphic>
          </wp:inline>
        </w:drawing>
      </w:r>
    </w:p>
    <w:p w:rsidR="00B723D3" w:rsidRPr="0047737D" w:rsidRDefault="00B723D3" w:rsidP="00197FBA">
      <w:pPr>
        <w:autoSpaceDE w:val="0"/>
        <w:autoSpaceDN w:val="0"/>
        <w:adjustRightInd w:val="0"/>
        <w:spacing w:after="0" w:line="240" w:lineRule="auto"/>
        <w:rPr>
          <w:rFonts w:ascii="Tahoma" w:hAnsi="Tahoma" w:cs="Tahoma"/>
          <w:b/>
          <w:color w:val="080000"/>
          <w:sz w:val="24"/>
          <w:szCs w:val="24"/>
        </w:rPr>
      </w:pP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1-.General</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2-.Autoliquidación</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3-.Novedades</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4-.Sin Autoliquidación</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 xml:space="preserve">1-.General </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Estos informes son los mismos que UD. puede sacar por la Opción de Seguridad Social, Transacciones, Autoliquidación, Informes/ Consultas de Autoliquidación.</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En este caso solo se pedirá el periodo de Autoliquidación, para el cual necesita la información.</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Para los demás tipos de Informes, le será requerida la siguiente información:</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Período Desde: Anotar el período donde debe iniciar el informe o seleccionar de la pantalla Seleccionar Períodos Cerrados, llamada con el lookup  y señale el registro que necesite.</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Período Hasta: Anotar el período donde debe terminar el informe o seleccionar de la pantalla Seleccionar Períodos Cerrados, llamada con el lookup  y señale el registro que necesite.</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lastRenderedPageBreak/>
        <w:t>Empleado Desde: Anotar el código de identificación del empleado donde debe iniciar el informe o selecciónelo de la pantalla Seleccionar Empleados, llamada con el botón  y señale el registro que necesite.</w:t>
      </w: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p>
    <w:p w:rsidR="00197FBA" w:rsidRPr="0047737D" w:rsidRDefault="00197FBA" w:rsidP="00197FBA">
      <w:pPr>
        <w:autoSpaceDE w:val="0"/>
        <w:autoSpaceDN w:val="0"/>
        <w:adjustRightInd w:val="0"/>
        <w:spacing w:after="0" w:line="240" w:lineRule="auto"/>
        <w:rPr>
          <w:rFonts w:ascii="Tahoma" w:hAnsi="Tahoma" w:cs="Tahoma"/>
          <w:b/>
          <w:color w:val="080000"/>
          <w:sz w:val="24"/>
          <w:szCs w:val="24"/>
        </w:rPr>
      </w:pPr>
      <w:r w:rsidRPr="0047737D">
        <w:rPr>
          <w:rFonts w:ascii="Tahoma" w:hAnsi="Tahoma" w:cs="Tahoma"/>
          <w:b/>
          <w:color w:val="080000"/>
          <w:sz w:val="24"/>
          <w:szCs w:val="24"/>
        </w:rPr>
        <w:t>Empleado Hasta: Anotar el código de identificación del empleado donde debe terminar el informe o selecciónelo de la pantalla Seleccionar Empleados, llamada con el botón  y señale el registro que necesite.</w:t>
      </w:r>
    </w:p>
    <w:p w:rsidR="00197FBA" w:rsidRPr="0047737D" w:rsidRDefault="00197FBA" w:rsidP="00197FBA">
      <w:pPr>
        <w:autoSpaceDE w:val="0"/>
        <w:autoSpaceDN w:val="0"/>
        <w:adjustRightInd w:val="0"/>
        <w:spacing w:after="0" w:line="240" w:lineRule="auto"/>
        <w:rPr>
          <w:rFonts w:ascii="Tahoma" w:hAnsi="Tahoma" w:cs="Tahoma"/>
          <w:b/>
          <w:color w:val="080000"/>
          <w:sz w:val="17"/>
          <w:szCs w:val="17"/>
        </w:rPr>
      </w:pPr>
    </w:p>
    <w:p w:rsidR="00197FBA" w:rsidRDefault="00197FBA" w:rsidP="00197FBA">
      <w:pPr>
        <w:autoSpaceDE w:val="0"/>
        <w:autoSpaceDN w:val="0"/>
        <w:adjustRightInd w:val="0"/>
        <w:spacing w:after="0" w:line="240" w:lineRule="auto"/>
        <w:rPr>
          <w:rFonts w:ascii="Arial" w:hAnsi="Arial" w:cs="Arial"/>
          <w:color w:val="080000"/>
          <w:sz w:val="24"/>
          <w:szCs w:val="24"/>
        </w:rPr>
      </w:pPr>
    </w:p>
    <w:p w:rsidR="00197FBA" w:rsidRPr="0042572A" w:rsidRDefault="00B723D3" w:rsidP="00197FBA">
      <w:pPr>
        <w:autoSpaceDE w:val="0"/>
        <w:autoSpaceDN w:val="0"/>
        <w:adjustRightInd w:val="0"/>
        <w:spacing w:after="0" w:line="240" w:lineRule="auto"/>
        <w:rPr>
          <w:rFonts w:ascii="Arial" w:hAnsi="Arial" w:cs="Arial"/>
          <w:color w:val="080000"/>
          <w:sz w:val="24"/>
          <w:szCs w:val="24"/>
        </w:rPr>
      </w:pPr>
      <w:r>
        <w:rPr>
          <w:noProof/>
          <w:lang w:eastAsia="es-CO"/>
        </w:rPr>
        <w:drawing>
          <wp:inline distT="0" distB="0" distL="0" distR="0" wp14:anchorId="32BD2C71" wp14:editId="434A7CA0">
            <wp:extent cx="5612130" cy="3507740"/>
            <wp:effectExtent l="0" t="0" r="762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612130" cy="3507740"/>
                    </a:xfrm>
                    <a:prstGeom prst="rect">
                      <a:avLst/>
                    </a:prstGeom>
                  </pic:spPr>
                </pic:pic>
              </a:graphicData>
            </a:graphic>
          </wp:inline>
        </w:drawing>
      </w:r>
    </w:p>
    <w:p w:rsidR="00931919" w:rsidRDefault="00931919" w:rsidP="00931919">
      <w:pPr>
        <w:rPr>
          <w:rFonts w:ascii="Arial" w:hAnsi="Arial" w:cs="Arial"/>
          <w:b/>
          <w:sz w:val="24"/>
          <w:szCs w:val="24"/>
        </w:rPr>
      </w:pPr>
    </w:p>
    <w:p w:rsidR="00197FBA" w:rsidRDefault="00197FBA" w:rsidP="00931919">
      <w:pPr>
        <w:rPr>
          <w:rFonts w:ascii="Arial"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31919">
        <w:rPr>
          <w:rFonts w:ascii="Arial"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MATRICULA DEL EMPLEADO </w:t>
      </w:r>
    </w:p>
    <w:p w:rsidR="0017046E" w:rsidRPr="00931919" w:rsidRDefault="0017046E" w:rsidP="00931919">
      <w:pPr>
        <w:rPr>
          <w:rFonts w:ascii="Arial"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F1838">
        <w:rPr>
          <w:rFonts w:ascii="Tahoma" w:hAnsi="Tahoma" w:cs="Tahoma"/>
          <w:b/>
          <w:bCs/>
          <w:sz w:val="24"/>
          <w:szCs w:val="24"/>
        </w:rPr>
        <w:t>Ruta: Módulos de Nomina/Seguridad Social / Informes /</w:t>
      </w:r>
      <w:r>
        <w:rPr>
          <w:rFonts w:ascii="Tahoma" w:hAnsi="Tahoma" w:cs="Tahoma"/>
          <w:b/>
          <w:bCs/>
          <w:sz w:val="24"/>
          <w:szCs w:val="24"/>
        </w:rPr>
        <w:t>Matricula Del Empleado.</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t>Este informe lista todos los empleados que se encuentran matriculados en la Seguridad Social.  Los datos son los siguientes: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bCs/>
          <w:sz w:val="24"/>
          <w:szCs w:val="24"/>
        </w:rPr>
        <w:t>Empleado.</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bCs/>
          <w:sz w:val="24"/>
          <w:szCs w:val="24"/>
        </w:rPr>
        <w:t xml:space="preserve">Desde: </w:t>
      </w:r>
      <w:r w:rsidRPr="00B122AA">
        <w:rPr>
          <w:rFonts w:ascii="Tahoma" w:hAnsi="Tahoma" w:cs="Tahoma"/>
          <w:b/>
          <w:sz w:val="24"/>
          <w:szCs w:val="24"/>
        </w:rPr>
        <w:t xml:space="preserve">Anotar el código de identificación del empleado </w:t>
      </w:r>
      <w:r w:rsidR="00DB335C" w:rsidRPr="00B122AA">
        <w:rPr>
          <w:rFonts w:ascii="Tahoma" w:hAnsi="Tahoma" w:cs="Tahoma"/>
          <w:b/>
          <w:sz w:val="24"/>
          <w:szCs w:val="24"/>
        </w:rPr>
        <w:t>a partir</w:t>
      </w:r>
      <w:r w:rsidRPr="00B122AA">
        <w:rPr>
          <w:rFonts w:ascii="Tahoma" w:hAnsi="Tahoma" w:cs="Tahoma"/>
          <w:b/>
          <w:sz w:val="24"/>
          <w:szCs w:val="24"/>
        </w:rPr>
        <w:t xml:space="preserve"> del cual se empezará el informe, puede seleccionarse de la pantalla Seleccionar </w:t>
      </w:r>
      <w:r w:rsidRPr="00B122AA">
        <w:rPr>
          <w:rFonts w:ascii="Tahoma" w:hAnsi="Tahoma" w:cs="Tahoma"/>
          <w:b/>
          <w:sz w:val="24"/>
          <w:szCs w:val="24"/>
        </w:rPr>
        <w:lastRenderedPageBreak/>
        <w:t>Empleados, llamada con el botón  y señale el registro requerido.</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bCs/>
          <w:sz w:val="24"/>
          <w:szCs w:val="24"/>
        </w:rPr>
        <w:t>Hasta:</w:t>
      </w:r>
      <w:r w:rsidRPr="00B122AA">
        <w:rPr>
          <w:rFonts w:ascii="Tahoma" w:hAnsi="Tahoma" w:cs="Tahoma"/>
          <w:b/>
          <w:sz w:val="24"/>
          <w:szCs w:val="24"/>
        </w:rPr>
        <w:t xml:space="preserve"> Anotar el código de identificación del empleado donde terminará el informe, puede seleccionarse de la pantalla Seleccionar Empleados, llamada con el botón  y señale el registro requerido.</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B122AA" w:rsidRDefault="00197FBA" w:rsidP="00197FBA">
      <w:pPr>
        <w:rPr>
          <w:rFonts w:ascii="Tahoma" w:hAnsi="Tahoma" w:cs="Tahoma"/>
          <w:b/>
          <w:bCs/>
          <w:sz w:val="24"/>
          <w:szCs w:val="24"/>
        </w:rPr>
      </w:pPr>
      <w:r w:rsidRPr="00B122AA">
        <w:rPr>
          <w:rFonts w:ascii="Tahoma" w:hAnsi="Tahoma" w:cs="Tahoma"/>
          <w:b/>
          <w:sz w:val="24"/>
          <w:szCs w:val="24"/>
        </w:rPr>
        <w:t xml:space="preserve">Para observar cada uno de los empleados de la empresa ver procedimiento - </w:t>
      </w:r>
      <w:r w:rsidRPr="00B122AA">
        <w:rPr>
          <w:rFonts w:ascii="Tahoma" w:hAnsi="Tahoma" w:cs="Tahoma"/>
          <w:b/>
          <w:bCs/>
          <w:sz w:val="24"/>
          <w:szCs w:val="24"/>
        </w:rPr>
        <w:t>Co2: SlcEMP.</w:t>
      </w:r>
    </w:p>
    <w:p w:rsidR="00197FBA" w:rsidRPr="00B122AA" w:rsidRDefault="00197FBA" w:rsidP="00197FBA">
      <w:pPr>
        <w:rPr>
          <w:rFonts w:ascii="Tahoma" w:hAnsi="Tahoma" w:cs="Tahoma"/>
          <w:b/>
          <w:sz w:val="24"/>
          <w:szCs w:val="24"/>
        </w:rPr>
      </w:pPr>
      <w:r w:rsidRPr="00B122AA">
        <w:rPr>
          <w:rFonts w:ascii="Tahoma" w:hAnsi="Tahoma" w:cs="Tahoma"/>
          <w:b/>
          <w:noProof/>
          <w:sz w:val="24"/>
          <w:szCs w:val="24"/>
          <w:lang w:eastAsia="es-CO"/>
        </w:rPr>
        <w:drawing>
          <wp:inline distT="0" distB="0" distL="0" distR="0" wp14:anchorId="325EAA17" wp14:editId="74AFFA43">
            <wp:extent cx="5612130" cy="3155315"/>
            <wp:effectExtent l="0" t="0" r="762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612130" cy="3155315"/>
                    </a:xfrm>
                    <a:prstGeom prst="rect">
                      <a:avLst/>
                    </a:prstGeom>
                  </pic:spPr>
                </pic:pic>
              </a:graphicData>
            </a:graphic>
          </wp:inline>
        </w:drawing>
      </w:r>
    </w:p>
    <w:p w:rsidR="00197FBA" w:rsidRPr="00B122AA" w:rsidRDefault="00197FBA" w:rsidP="00197FBA">
      <w:pPr>
        <w:rPr>
          <w:rFonts w:ascii="Tahoma" w:hAnsi="Tahoma" w:cs="Tahoma"/>
          <w:b/>
          <w:sz w:val="24"/>
          <w:szCs w:val="24"/>
        </w:rPr>
      </w:pPr>
    </w:p>
    <w:p w:rsidR="00197FBA" w:rsidRDefault="00197FBA" w:rsidP="0017046E">
      <w:pPr>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7046E">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TABLAS DE REFERENCIA</w:t>
      </w:r>
    </w:p>
    <w:p w:rsidR="006051FB" w:rsidRDefault="006051FB" w:rsidP="0017046E">
      <w:pPr>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F1838">
        <w:rPr>
          <w:rFonts w:ascii="Tahoma" w:hAnsi="Tahoma" w:cs="Tahoma"/>
          <w:b/>
          <w:bCs/>
          <w:sz w:val="24"/>
          <w:szCs w:val="24"/>
        </w:rPr>
        <w:t>Ruta: Módulos de Nomina/Seguridad Social / Informes /</w:t>
      </w:r>
      <w:r>
        <w:rPr>
          <w:rFonts w:ascii="Tahoma" w:hAnsi="Tahoma" w:cs="Tahoma"/>
          <w:b/>
          <w:bCs/>
          <w:sz w:val="24"/>
          <w:szCs w:val="24"/>
        </w:rPr>
        <w:t>Tablas De Referencia.</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t>Por esta pantalla se seleccionan todas las clases de listados o informes que se deseen obtener de la Seguridad Social, así:</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bCs/>
          <w:sz w:val="24"/>
          <w:szCs w:val="24"/>
        </w:rPr>
        <w:t>Tipo de Tabla:</w:t>
      </w:r>
      <w:r w:rsidRPr="00B122AA">
        <w:rPr>
          <w:rFonts w:ascii="Tahoma" w:hAnsi="Tahoma" w:cs="Tahoma"/>
          <w:b/>
          <w:sz w:val="24"/>
          <w:szCs w:val="24"/>
        </w:rPr>
        <w:t xml:space="preserve"> Seleccione la tabla de la cual se desea realizar el informe.  </w:t>
      </w:r>
      <w:r w:rsidR="00B122AA" w:rsidRPr="00B122AA">
        <w:rPr>
          <w:rFonts w:ascii="Tahoma" w:hAnsi="Tahoma" w:cs="Tahoma"/>
          <w:b/>
          <w:sz w:val="24"/>
          <w:szCs w:val="24"/>
        </w:rPr>
        <w:t>Elija</w:t>
      </w:r>
      <w:r w:rsidRPr="00B122AA">
        <w:rPr>
          <w:rFonts w:ascii="Tahoma" w:hAnsi="Tahoma" w:cs="Tahoma"/>
          <w:b/>
          <w:sz w:val="24"/>
          <w:szCs w:val="24"/>
        </w:rPr>
        <w:t xml:space="preserve"> entre las siguientes opciones: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t>Administradoras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t>Sucursales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lastRenderedPageBreak/>
        <w:t>Centros de Trabajo</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t>Servicios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t>Administradoras Sucursales Servicios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t>Definición de Novedades de Seguridad Social</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t>Calendario</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sz w:val="24"/>
          <w:szCs w:val="24"/>
        </w:rPr>
        <w:t>Definición de Novedades de Nómina</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bCs/>
          <w:sz w:val="24"/>
          <w:szCs w:val="24"/>
        </w:rPr>
        <w:t>Desde:</w:t>
      </w:r>
      <w:r w:rsidRPr="00B122AA">
        <w:rPr>
          <w:rFonts w:ascii="Tahoma" w:hAnsi="Tahoma" w:cs="Tahoma"/>
          <w:b/>
          <w:sz w:val="24"/>
          <w:szCs w:val="24"/>
        </w:rPr>
        <w:t xml:space="preserve"> De acuerdo a la tabla seleccionada, anote o </w:t>
      </w:r>
      <w:r w:rsidR="00B122AA" w:rsidRPr="00B122AA">
        <w:rPr>
          <w:rFonts w:ascii="Tahoma" w:hAnsi="Tahoma" w:cs="Tahoma"/>
          <w:b/>
          <w:sz w:val="24"/>
          <w:szCs w:val="24"/>
        </w:rPr>
        <w:t>elija</w:t>
      </w:r>
      <w:r w:rsidRPr="00B122AA">
        <w:rPr>
          <w:rFonts w:ascii="Tahoma" w:hAnsi="Tahoma" w:cs="Tahoma"/>
          <w:b/>
          <w:sz w:val="24"/>
          <w:szCs w:val="24"/>
        </w:rPr>
        <w:t xml:space="preserve"> en la respectiva pantalla el primer registro a partir del cual se empieza el informe.</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r w:rsidRPr="00B122AA">
        <w:rPr>
          <w:rFonts w:ascii="Tahoma" w:hAnsi="Tahoma" w:cs="Tahoma"/>
          <w:b/>
          <w:bCs/>
          <w:sz w:val="24"/>
          <w:szCs w:val="24"/>
        </w:rPr>
        <w:t>Hasta:</w:t>
      </w:r>
      <w:r w:rsidRPr="00B122AA">
        <w:rPr>
          <w:rFonts w:ascii="Tahoma" w:hAnsi="Tahoma" w:cs="Tahoma"/>
          <w:b/>
          <w:sz w:val="24"/>
          <w:szCs w:val="24"/>
        </w:rPr>
        <w:t xml:space="preserve"> De acuerdo a la tabla seleccionada, anote o </w:t>
      </w:r>
      <w:r w:rsidR="00B122AA" w:rsidRPr="00B122AA">
        <w:rPr>
          <w:rFonts w:ascii="Tahoma" w:hAnsi="Tahoma" w:cs="Tahoma"/>
          <w:b/>
          <w:sz w:val="24"/>
          <w:szCs w:val="24"/>
        </w:rPr>
        <w:t>elija</w:t>
      </w:r>
      <w:r w:rsidRPr="00B122AA">
        <w:rPr>
          <w:rFonts w:ascii="Tahoma" w:hAnsi="Tahoma" w:cs="Tahoma"/>
          <w:b/>
          <w:sz w:val="24"/>
          <w:szCs w:val="24"/>
        </w:rPr>
        <w:t xml:space="preserve"> en la respectiva pantalla el último dato o registro del cual se desea termine el informe.</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r w:rsidRPr="00B122AA">
        <w:rPr>
          <w:rFonts w:ascii="Tahoma" w:hAnsi="Tahoma" w:cs="Tahoma"/>
          <w:b/>
          <w:sz w:val="24"/>
          <w:szCs w:val="24"/>
        </w:rPr>
        <w:t xml:space="preserve">Para </w:t>
      </w:r>
      <w:r w:rsidRPr="00B122AA">
        <w:rPr>
          <w:rFonts w:ascii="Tahoma" w:hAnsi="Tahoma" w:cs="Tahoma"/>
          <w:b/>
          <w:sz w:val="24"/>
          <w:szCs w:val="24"/>
          <w:lang w:val="es-MX"/>
        </w:rPr>
        <w:t>sacar los respectivos informes observe cada uno de los procedimientos o tipos de tablas siguientes y elija las opciones pertinentes: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r w:rsidRPr="00B122AA">
        <w:rPr>
          <w:rFonts w:ascii="Tahoma" w:hAnsi="Tahoma" w:cs="Tahoma"/>
          <w:b/>
          <w:bCs/>
          <w:sz w:val="24"/>
          <w:szCs w:val="24"/>
          <w:lang w:val="es-MX"/>
        </w:rPr>
        <w:t>Sil01: BrwESS</w:t>
      </w:r>
      <w:r w:rsidRPr="00B122AA">
        <w:rPr>
          <w:rFonts w:ascii="Tahoma" w:hAnsi="Tahoma" w:cs="Tahoma"/>
          <w:b/>
          <w:sz w:val="24"/>
          <w:szCs w:val="24"/>
          <w:lang w:val="es-MX"/>
        </w:rPr>
        <w:t xml:space="preserve"> - Entidades Administrativas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r w:rsidRPr="00B122AA">
        <w:rPr>
          <w:rFonts w:ascii="Tahoma" w:hAnsi="Tahoma" w:cs="Tahoma"/>
          <w:b/>
          <w:bCs/>
          <w:sz w:val="24"/>
          <w:szCs w:val="24"/>
          <w:lang w:val="es-MX"/>
        </w:rPr>
        <w:t>Sil01: BrwSUC</w:t>
      </w:r>
      <w:r w:rsidRPr="00B122AA">
        <w:rPr>
          <w:rFonts w:ascii="Tahoma" w:hAnsi="Tahoma" w:cs="Tahoma"/>
          <w:b/>
          <w:sz w:val="24"/>
          <w:szCs w:val="24"/>
          <w:lang w:val="es-MX"/>
        </w:rPr>
        <w:t xml:space="preserve"> - Sucursales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r w:rsidRPr="00B122AA">
        <w:rPr>
          <w:rFonts w:ascii="Tahoma" w:hAnsi="Tahoma" w:cs="Tahoma"/>
          <w:b/>
          <w:bCs/>
          <w:sz w:val="24"/>
          <w:szCs w:val="24"/>
          <w:lang w:val="es-MX"/>
        </w:rPr>
        <w:t>Sil01: BrwCTR</w:t>
      </w:r>
      <w:r w:rsidRPr="00B122AA">
        <w:rPr>
          <w:rFonts w:ascii="Tahoma" w:hAnsi="Tahoma" w:cs="Tahoma"/>
          <w:b/>
          <w:sz w:val="24"/>
          <w:szCs w:val="24"/>
          <w:lang w:val="es-MX"/>
        </w:rPr>
        <w:t xml:space="preserve"> - Centros de Trabajo</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r w:rsidRPr="00B122AA">
        <w:rPr>
          <w:rFonts w:ascii="Tahoma" w:hAnsi="Tahoma" w:cs="Tahoma"/>
          <w:b/>
          <w:bCs/>
          <w:sz w:val="24"/>
          <w:szCs w:val="24"/>
          <w:lang w:val="es-MX"/>
        </w:rPr>
        <w:t>Sil01: BrwSER</w:t>
      </w:r>
      <w:r w:rsidRPr="00B122AA">
        <w:rPr>
          <w:rFonts w:ascii="Tahoma" w:hAnsi="Tahoma" w:cs="Tahoma"/>
          <w:b/>
          <w:sz w:val="24"/>
          <w:szCs w:val="24"/>
          <w:lang w:val="es-MX"/>
        </w:rPr>
        <w:t xml:space="preserve"> - Servicios</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r w:rsidRPr="00B122AA">
        <w:rPr>
          <w:rFonts w:ascii="Tahoma" w:hAnsi="Tahoma" w:cs="Tahoma"/>
          <w:b/>
          <w:bCs/>
          <w:sz w:val="24"/>
          <w:szCs w:val="24"/>
          <w:lang w:val="es-MX"/>
        </w:rPr>
        <w:t>Sil01: BrwSNV</w:t>
      </w:r>
      <w:r w:rsidRPr="00B122AA">
        <w:rPr>
          <w:rFonts w:ascii="Tahoma" w:hAnsi="Tahoma" w:cs="Tahoma"/>
          <w:b/>
          <w:sz w:val="24"/>
          <w:szCs w:val="24"/>
          <w:lang w:val="es-MX"/>
        </w:rPr>
        <w:t xml:space="preserve"> - Novedades de Seguridad Social</w:t>
      </w:r>
    </w:p>
    <w:p w:rsidR="00197FBA" w:rsidRPr="00B122AA" w:rsidRDefault="00197FBA" w:rsidP="00197FBA">
      <w:pPr>
        <w:widowControl w:val="0"/>
        <w:autoSpaceDE w:val="0"/>
        <w:autoSpaceDN w:val="0"/>
        <w:adjustRightInd w:val="0"/>
        <w:spacing w:after="0" w:line="240" w:lineRule="auto"/>
        <w:rPr>
          <w:rFonts w:ascii="Tahoma" w:hAnsi="Tahoma" w:cs="Tahoma"/>
          <w:b/>
          <w:sz w:val="24"/>
          <w:szCs w:val="24"/>
          <w:lang w:val="es-MX"/>
        </w:rPr>
      </w:pPr>
    </w:p>
    <w:p w:rsidR="00197FBA" w:rsidRDefault="00197FBA" w:rsidP="00197FBA">
      <w:pPr>
        <w:widowControl w:val="0"/>
        <w:autoSpaceDE w:val="0"/>
        <w:autoSpaceDN w:val="0"/>
        <w:adjustRightInd w:val="0"/>
        <w:spacing w:after="0" w:line="240" w:lineRule="auto"/>
        <w:rPr>
          <w:rFonts w:ascii="Tahoma" w:hAnsi="Tahoma" w:cs="Tahoma"/>
          <w:b/>
          <w:sz w:val="24"/>
          <w:szCs w:val="24"/>
          <w:lang w:val="es-MX"/>
        </w:rPr>
      </w:pPr>
      <w:r w:rsidRPr="00B122AA">
        <w:rPr>
          <w:rFonts w:ascii="Tahoma" w:hAnsi="Tahoma" w:cs="Tahoma"/>
          <w:b/>
          <w:bCs/>
          <w:sz w:val="24"/>
          <w:szCs w:val="24"/>
          <w:lang w:val="es-MX"/>
        </w:rPr>
        <w:t>Sil01: BrwCAT</w:t>
      </w:r>
      <w:r w:rsidRPr="00B122AA">
        <w:rPr>
          <w:rFonts w:ascii="Tahoma" w:hAnsi="Tahoma" w:cs="Tahoma"/>
          <w:b/>
          <w:sz w:val="24"/>
          <w:szCs w:val="24"/>
          <w:lang w:val="es-MX"/>
        </w:rPr>
        <w:t xml:space="preserve"> </w:t>
      </w:r>
      <w:r w:rsidR="00B122AA">
        <w:rPr>
          <w:rFonts w:ascii="Tahoma" w:hAnsi="Tahoma" w:cs="Tahoma"/>
          <w:b/>
          <w:sz w:val="24"/>
          <w:szCs w:val="24"/>
          <w:lang w:val="es-MX"/>
        </w:rPr>
        <w:t>–</w:t>
      </w:r>
      <w:r w:rsidRPr="00B122AA">
        <w:rPr>
          <w:rFonts w:ascii="Tahoma" w:hAnsi="Tahoma" w:cs="Tahoma"/>
          <w:b/>
          <w:sz w:val="24"/>
          <w:szCs w:val="24"/>
          <w:lang w:val="es-MX"/>
        </w:rPr>
        <w:t xml:space="preserve"> Calendarios</w:t>
      </w:r>
    </w:p>
    <w:p w:rsidR="00B122AA" w:rsidRPr="00B122AA" w:rsidRDefault="00B122AA" w:rsidP="00197FBA">
      <w:pPr>
        <w:widowControl w:val="0"/>
        <w:autoSpaceDE w:val="0"/>
        <w:autoSpaceDN w:val="0"/>
        <w:adjustRightInd w:val="0"/>
        <w:spacing w:after="0" w:line="240" w:lineRule="auto"/>
        <w:rPr>
          <w:rFonts w:ascii="Tahoma" w:hAnsi="Tahoma" w:cs="Tahoma"/>
          <w:b/>
          <w:sz w:val="24"/>
          <w:szCs w:val="24"/>
          <w:lang w:val="es-MX"/>
        </w:rPr>
      </w:pPr>
    </w:p>
    <w:p w:rsidR="00B122AA" w:rsidRDefault="00197FBA" w:rsidP="00B122AA">
      <w:pPr>
        <w:rPr>
          <w:rFonts w:ascii="Tahoma" w:hAnsi="Tahoma" w:cs="Tahoma"/>
          <w:b/>
          <w:sz w:val="24"/>
          <w:szCs w:val="24"/>
        </w:rPr>
      </w:pPr>
      <w:r w:rsidRPr="00B122AA">
        <w:rPr>
          <w:rFonts w:ascii="Tahoma" w:hAnsi="Tahoma" w:cs="Tahoma"/>
          <w:b/>
          <w:noProof/>
          <w:sz w:val="24"/>
          <w:szCs w:val="24"/>
          <w:lang w:eastAsia="es-CO"/>
        </w:rPr>
        <w:lastRenderedPageBreak/>
        <w:drawing>
          <wp:inline distT="0" distB="0" distL="0" distR="0" wp14:anchorId="1E20C83D" wp14:editId="6AAE9537">
            <wp:extent cx="5612130" cy="3155315"/>
            <wp:effectExtent l="0" t="0" r="7620" b="698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612130" cy="3155315"/>
                    </a:xfrm>
                    <a:prstGeom prst="rect">
                      <a:avLst/>
                    </a:prstGeom>
                  </pic:spPr>
                </pic:pic>
              </a:graphicData>
            </a:graphic>
          </wp:inline>
        </w:drawing>
      </w:r>
    </w:p>
    <w:p w:rsidR="00197FBA" w:rsidRDefault="00197FBA" w:rsidP="00B122AA">
      <w:pPr>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122AA">
        <w:rPr>
          <w:rFonts w:ascii="Tahoma" w:hAnsi="Tahoma" w:cs="Tahoma"/>
          <w:b/>
          <w:sz w:val="24"/>
          <w:szCs w:val="24"/>
        </w:rPr>
        <w:t xml:space="preserve"> </w:t>
      </w:r>
      <w:r w:rsidRPr="00587F47">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SOPORTE DEL MEDIO MANEGTICO</w:t>
      </w:r>
    </w:p>
    <w:p w:rsidR="00587F47" w:rsidRDefault="00587F47" w:rsidP="00B122AA">
      <w:pPr>
        <w:rPr>
          <w:rFonts w:ascii="Tahoma" w:hAnsi="Tahoma" w:cs="Tahoma"/>
          <w:b/>
          <w:bCs/>
          <w:sz w:val="24"/>
          <w:szCs w:val="24"/>
        </w:rPr>
      </w:pPr>
      <w:r w:rsidRPr="000F1838">
        <w:rPr>
          <w:rFonts w:ascii="Tahoma" w:hAnsi="Tahoma" w:cs="Tahoma"/>
          <w:b/>
          <w:bCs/>
          <w:sz w:val="24"/>
          <w:szCs w:val="24"/>
        </w:rPr>
        <w:t>Ruta: Módulos de Nomina/Seguridad Social / Informes /</w:t>
      </w:r>
      <w:r>
        <w:rPr>
          <w:rFonts w:ascii="Tahoma" w:hAnsi="Tahoma" w:cs="Tahoma"/>
          <w:b/>
          <w:bCs/>
          <w:sz w:val="24"/>
          <w:szCs w:val="24"/>
        </w:rPr>
        <w:t xml:space="preserve">Soporte De Medio </w:t>
      </w:r>
      <w:r w:rsidR="009E7FE2">
        <w:rPr>
          <w:rFonts w:ascii="Tahoma" w:hAnsi="Tahoma" w:cs="Tahoma"/>
          <w:b/>
          <w:bCs/>
          <w:sz w:val="24"/>
          <w:szCs w:val="24"/>
        </w:rPr>
        <w:t>Magnético</w:t>
      </w:r>
      <w:r>
        <w:rPr>
          <w:rFonts w:ascii="Tahoma" w:hAnsi="Tahoma" w:cs="Tahoma"/>
          <w:b/>
          <w:bCs/>
          <w:sz w:val="24"/>
          <w:szCs w:val="24"/>
        </w:rPr>
        <w:t>.</w:t>
      </w:r>
    </w:p>
    <w:p w:rsidR="009E7FE2" w:rsidRDefault="009E7FE2" w:rsidP="00B122AA">
      <w:pPr>
        <w:rPr>
          <w:rFonts w:ascii="Tahoma" w:hAnsi="Tahoma" w:cs="Tahoma"/>
          <w:b/>
          <w:bCs/>
          <w:sz w:val="24"/>
          <w:szCs w:val="24"/>
        </w:rPr>
      </w:pPr>
      <w:r>
        <w:rPr>
          <w:noProof/>
          <w:lang w:eastAsia="es-CO"/>
        </w:rPr>
        <w:drawing>
          <wp:inline distT="0" distB="0" distL="0" distR="0" wp14:anchorId="76C99769" wp14:editId="5F406B0D">
            <wp:extent cx="5612130" cy="3507740"/>
            <wp:effectExtent l="0" t="0" r="762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612130" cy="3507740"/>
                    </a:xfrm>
                    <a:prstGeom prst="rect">
                      <a:avLst/>
                    </a:prstGeom>
                  </pic:spPr>
                </pic:pic>
              </a:graphicData>
            </a:graphic>
          </wp:inline>
        </w:drawing>
      </w:r>
    </w:p>
    <w:p w:rsidR="009E7FE2" w:rsidRPr="00B122AA" w:rsidRDefault="009E7FE2" w:rsidP="00B122AA">
      <w:pPr>
        <w:rPr>
          <w:rFonts w:ascii="Tahoma" w:hAnsi="Tahoma" w:cs="Tahoma"/>
          <w:b/>
          <w:sz w:val="24"/>
          <w:szCs w:val="24"/>
        </w:rPr>
      </w:pPr>
      <w:r>
        <w:rPr>
          <w:noProof/>
          <w:lang w:eastAsia="es-CO"/>
        </w:rPr>
        <w:lastRenderedPageBreak/>
        <w:drawing>
          <wp:inline distT="0" distB="0" distL="0" distR="0" wp14:anchorId="32F4DB17" wp14:editId="04DCCDC9">
            <wp:extent cx="5612130" cy="3507740"/>
            <wp:effectExtent l="0" t="0" r="762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612130" cy="3507740"/>
                    </a:xfrm>
                    <a:prstGeom prst="rect">
                      <a:avLst/>
                    </a:prstGeom>
                  </pic:spPr>
                </pic:pic>
              </a:graphicData>
            </a:graphic>
          </wp:inline>
        </w:drawing>
      </w:r>
    </w:p>
    <w:p w:rsidR="00197FBA" w:rsidRPr="00B122AA" w:rsidRDefault="00197FBA" w:rsidP="00B122AA">
      <w:pPr>
        <w:rPr>
          <w:rFonts w:ascii="Tahoma" w:hAnsi="Tahoma" w:cs="Tahoma"/>
          <w:b/>
          <w:sz w:val="24"/>
          <w:szCs w:val="24"/>
        </w:rPr>
      </w:pPr>
    </w:p>
    <w:p w:rsidR="00197FBA" w:rsidRPr="00B122AA" w:rsidRDefault="00197FBA" w:rsidP="00197FBA">
      <w:pPr>
        <w:ind w:left="360"/>
        <w:rPr>
          <w:rFonts w:ascii="Tahoma" w:hAnsi="Tahoma" w:cs="Tahoma"/>
          <w:b/>
          <w:sz w:val="24"/>
          <w:szCs w:val="24"/>
        </w:rPr>
      </w:pPr>
    </w:p>
    <w:p w:rsidR="005C2F48" w:rsidRPr="00B122AA" w:rsidRDefault="005C2F48" w:rsidP="007076F0">
      <w:pPr>
        <w:widowControl w:val="0"/>
        <w:autoSpaceDE w:val="0"/>
        <w:autoSpaceDN w:val="0"/>
        <w:adjustRightInd w:val="0"/>
        <w:spacing w:after="0" w:line="240" w:lineRule="auto"/>
        <w:rPr>
          <w:rFonts w:ascii="Tahoma" w:hAnsi="Tahoma" w:cs="Tahoma"/>
          <w:b/>
          <w:color w:val="080000"/>
          <w:sz w:val="24"/>
          <w:szCs w:val="24"/>
          <w:lang w:val="es-ES"/>
        </w:rPr>
      </w:pPr>
    </w:p>
    <w:p w:rsidR="005C2F48" w:rsidRPr="00B122AA" w:rsidRDefault="005C2F48" w:rsidP="007076F0">
      <w:pPr>
        <w:widowControl w:val="0"/>
        <w:autoSpaceDE w:val="0"/>
        <w:autoSpaceDN w:val="0"/>
        <w:adjustRightInd w:val="0"/>
        <w:spacing w:after="0" w:line="240" w:lineRule="auto"/>
        <w:rPr>
          <w:rFonts w:ascii="Tahoma" w:hAnsi="Tahoma" w:cs="Tahoma"/>
          <w:b/>
          <w:color w:val="080000"/>
          <w:sz w:val="24"/>
          <w:szCs w:val="24"/>
        </w:rPr>
      </w:pPr>
    </w:p>
    <w:p w:rsidR="005C2F48" w:rsidRPr="00B122AA" w:rsidRDefault="005C2F48" w:rsidP="007076F0">
      <w:pPr>
        <w:widowControl w:val="0"/>
        <w:autoSpaceDE w:val="0"/>
        <w:autoSpaceDN w:val="0"/>
        <w:adjustRightInd w:val="0"/>
        <w:spacing w:after="0" w:line="240" w:lineRule="auto"/>
        <w:rPr>
          <w:rFonts w:ascii="Tahoma" w:hAnsi="Tahoma" w:cs="Tahoma"/>
          <w:b/>
          <w:color w:val="080000"/>
          <w:sz w:val="24"/>
          <w:szCs w:val="24"/>
        </w:rPr>
      </w:pPr>
    </w:p>
    <w:p w:rsidR="005C2F48" w:rsidRPr="00B122AA" w:rsidRDefault="005C2F48" w:rsidP="007076F0">
      <w:pPr>
        <w:widowControl w:val="0"/>
        <w:autoSpaceDE w:val="0"/>
        <w:autoSpaceDN w:val="0"/>
        <w:adjustRightInd w:val="0"/>
        <w:spacing w:after="0" w:line="240" w:lineRule="auto"/>
        <w:rPr>
          <w:rFonts w:ascii="Tahoma" w:hAnsi="Tahoma" w:cs="Tahoma"/>
          <w:b/>
          <w:color w:val="080000"/>
          <w:sz w:val="24"/>
          <w:szCs w:val="24"/>
        </w:rPr>
      </w:pPr>
    </w:p>
    <w:p w:rsidR="005C2F48" w:rsidRPr="00B122AA" w:rsidRDefault="005C2F48" w:rsidP="007076F0">
      <w:pPr>
        <w:widowControl w:val="0"/>
        <w:autoSpaceDE w:val="0"/>
        <w:autoSpaceDN w:val="0"/>
        <w:adjustRightInd w:val="0"/>
        <w:spacing w:after="0" w:line="240" w:lineRule="auto"/>
        <w:rPr>
          <w:rFonts w:ascii="Tahoma" w:hAnsi="Tahoma" w:cs="Tahoma"/>
          <w:b/>
          <w:color w:val="080000"/>
          <w:sz w:val="24"/>
          <w:szCs w:val="24"/>
        </w:rPr>
      </w:pPr>
    </w:p>
    <w:p w:rsidR="005C2F48" w:rsidRPr="00B122AA" w:rsidRDefault="005C2F48" w:rsidP="007076F0">
      <w:pPr>
        <w:widowControl w:val="0"/>
        <w:autoSpaceDE w:val="0"/>
        <w:autoSpaceDN w:val="0"/>
        <w:adjustRightInd w:val="0"/>
        <w:spacing w:after="0" w:line="240" w:lineRule="auto"/>
        <w:rPr>
          <w:rFonts w:ascii="Tahoma" w:hAnsi="Tahoma" w:cs="Tahoma"/>
          <w:b/>
          <w:color w:val="080000"/>
          <w:sz w:val="24"/>
          <w:szCs w:val="24"/>
        </w:rPr>
      </w:pPr>
    </w:p>
    <w:p w:rsidR="005C2F48" w:rsidRPr="00F308E0" w:rsidRDefault="005C2F48" w:rsidP="007076F0">
      <w:pPr>
        <w:widowControl w:val="0"/>
        <w:autoSpaceDE w:val="0"/>
        <w:autoSpaceDN w:val="0"/>
        <w:adjustRightInd w:val="0"/>
        <w:spacing w:after="0" w:line="240" w:lineRule="auto"/>
        <w:rPr>
          <w:rFonts w:ascii="Tahoma" w:hAnsi="Tahoma" w:cs="Tahoma"/>
          <w:b/>
          <w:color w:val="080000"/>
          <w:sz w:val="24"/>
          <w:szCs w:val="24"/>
        </w:rPr>
      </w:pPr>
    </w:p>
    <w:p w:rsidR="00575588" w:rsidRDefault="00575588" w:rsidP="00A07CF9">
      <w:pPr>
        <w:jc w:val="both"/>
        <w:rPr>
          <w:rFonts w:ascii="Tahoma" w:hAnsi="Tahoma" w:cs="Tahoma"/>
          <w:b/>
          <w:color w:val="080000"/>
          <w:sz w:val="24"/>
          <w:szCs w:val="24"/>
        </w:rPr>
      </w:pPr>
    </w:p>
    <w:p w:rsidR="00A07CF9" w:rsidRDefault="00A07CF9" w:rsidP="00A07CF9">
      <w:pPr>
        <w:jc w:val="both"/>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Generación de novedades.</w:t>
      </w:r>
    </w:p>
    <w:p w:rsidR="00A07CF9" w:rsidRPr="00147CE9" w:rsidRDefault="00A07CF9" w:rsidP="00A07CF9">
      <w:pPr>
        <w:jc w:val="both"/>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47CE9">
        <w:rPr>
          <w:rFonts w:ascii="Tahoma" w:hAnsi="Tahoma" w:cs="Tahoma"/>
          <w:b/>
          <w:sz w:val="24"/>
          <w:szCs w:val="24"/>
        </w:rPr>
        <w:t xml:space="preserve">En cada riesgo, se deben cargar los tipos de Ausencias, las incapacidades, en la tabla Permiso remunerado se debe registrar las (Vacaciones), Este tipo de novedades se reconocen al 100% y se debe habilitar el </w:t>
      </w:r>
      <w:r>
        <w:rPr>
          <w:rFonts w:ascii="Tahoma" w:hAnsi="Tahoma" w:cs="Tahoma"/>
          <w:b/>
          <w:bCs/>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Calcula Días.</w:t>
      </w:r>
    </w:p>
    <w:p w:rsidR="00A07CF9" w:rsidRPr="00147CE9" w:rsidRDefault="00A07CF9" w:rsidP="00A07CF9">
      <w:pPr>
        <w:jc w:val="both"/>
        <w:rPr>
          <w:rFonts w:ascii="Tahoma" w:hAnsi="Tahoma" w:cs="Tahoma"/>
          <w:b/>
          <w:sz w:val="24"/>
          <w:szCs w:val="24"/>
        </w:rPr>
      </w:pPr>
      <w:r w:rsidRPr="00147CE9">
        <w:rPr>
          <w:rFonts w:ascii="Tahoma" w:hAnsi="Tahoma" w:cs="Tahoma"/>
          <w:b/>
          <w:sz w:val="24"/>
          <w:szCs w:val="24"/>
        </w:rPr>
        <w:lastRenderedPageBreak/>
        <w:t xml:space="preserve">En la tabla variación transitoria llamamos a una agrupación la (HEXT), donde deben ir registrados los conceptos que generan variación transitoria de salario </w:t>
      </w:r>
      <w:r w:rsidR="00052F86" w:rsidRPr="00147CE9">
        <w:rPr>
          <w:rFonts w:ascii="Tahoma" w:hAnsi="Tahoma" w:cs="Tahoma"/>
          <w:b/>
          <w:sz w:val="24"/>
          <w:szCs w:val="24"/>
        </w:rPr>
        <w:t>ej.</w:t>
      </w:r>
      <w:r w:rsidRPr="00147CE9">
        <w:rPr>
          <w:rFonts w:ascii="Tahoma" w:hAnsi="Tahoma" w:cs="Tahoma"/>
          <w:b/>
          <w:sz w:val="24"/>
          <w:szCs w:val="24"/>
        </w:rPr>
        <w:t xml:space="preserve"> Horas extras, Comisiones </w:t>
      </w:r>
    </w:p>
    <w:p w:rsidR="00A07CF9" w:rsidRPr="00147CE9" w:rsidRDefault="00A07CF9" w:rsidP="00A07CF9">
      <w:pPr>
        <w:jc w:val="both"/>
        <w:rPr>
          <w:rFonts w:ascii="Tahoma" w:hAnsi="Tahoma" w:cs="Tahoma"/>
          <w:b/>
          <w:sz w:val="24"/>
          <w:szCs w:val="24"/>
        </w:rPr>
      </w:pPr>
      <w:r w:rsidRPr="00035690">
        <w:rPr>
          <w:rFonts w:ascii="Tahoma" w:hAnsi="Tahoma" w:cs="Tahoma"/>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NOTA: </w:t>
      </w:r>
      <w:r w:rsidRPr="00147CE9">
        <w:rPr>
          <w:rFonts w:ascii="Tahoma" w:hAnsi="Tahoma" w:cs="Tahoma"/>
          <w:b/>
          <w:sz w:val="24"/>
          <w:szCs w:val="24"/>
        </w:rPr>
        <w:t xml:space="preserve">En esta agrupación no se debe registrar el salario, porque el sistema lee este dato del Maestro de Empleados. </w:t>
      </w:r>
    </w:p>
    <w:p w:rsidR="00A07CF9" w:rsidRDefault="00A07CF9" w:rsidP="00A07CF9">
      <w:pPr>
        <w:widowControl w:val="0"/>
        <w:autoSpaceDE w:val="0"/>
        <w:autoSpaceDN w:val="0"/>
        <w:adjustRightInd w:val="0"/>
        <w:spacing w:after="0" w:line="240" w:lineRule="auto"/>
        <w:jc w:val="both"/>
        <w:rPr>
          <w:rFonts w:ascii="Tahoma" w:hAnsi="Tahoma" w:cs="Tahoma"/>
          <w:b/>
          <w:bCs/>
          <w:color w:val="0000F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77329" w:rsidRPr="00467B20" w:rsidRDefault="00677329" w:rsidP="00467B20">
      <w:pPr>
        <w:widowControl w:val="0"/>
        <w:autoSpaceDE w:val="0"/>
        <w:autoSpaceDN w:val="0"/>
        <w:adjustRightInd w:val="0"/>
        <w:spacing w:after="0" w:line="240" w:lineRule="auto"/>
        <w:rPr>
          <w:rFonts w:ascii="Microsoft Sans Serif" w:hAnsi="Microsoft Sans Serif" w:cs="Microsoft Sans Serif"/>
          <w:color w:val="080000"/>
          <w:sz w:val="20"/>
          <w:szCs w:val="20"/>
        </w:rPr>
      </w:pPr>
    </w:p>
    <w:sectPr w:rsidR="00677329" w:rsidRPr="00467B20" w:rsidSect="00EF6A92">
      <w:headerReference w:type="default" r:id="rId45"/>
      <w:pgSz w:w="12240" w:h="15840"/>
      <w:pgMar w:top="1417" w:right="1701" w:bottom="1417" w:left="1701" w:header="708" w:footer="708" w:gutter="0"/>
      <w:pgBorders w:offsetFrom="page">
        <w:top w:val="double" w:sz="4" w:space="24" w:color="E36C0A" w:themeColor="accent6" w:themeShade="BF"/>
        <w:left w:val="double" w:sz="4" w:space="24" w:color="E36C0A" w:themeColor="accent6"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6C3" w:rsidRDefault="003D26C3" w:rsidP="0054487C">
      <w:pPr>
        <w:spacing w:after="0" w:line="240" w:lineRule="auto"/>
      </w:pPr>
      <w:r>
        <w:separator/>
      </w:r>
    </w:p>
  </w:endnote>
  <w:endnote w:type="continuationSeparator" w:id="0">
    <w:p w:rsidR="003D26C3" w:rsidRDefault="003D26C3" w:rsidP="0054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S Sans 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6C3" w:rsidRDefault="003D26C3" w:rsidP="0054487C">
      <w:pPr>
        <w:spacing w:after="0" w:line="240" w:lineRule="auto"/>
      </w:pPr>
      <w:r>
        <w:separator/>
      </w:r>
    </w:p>
  </w:footnote>
  <w:footnote w:type="continuationSeparator" w:id="0">
    <w:p w:rsidR="003D26C3" w:rsidRDefault="003D26C3" w:rsidP="00544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51" w:rsidRDefault="00817C51" w:rsidP="003C514B">
    <w:pPr>
      <w:pStyle w:val="Encabezado"/>
    </w:pPr>
    <w:r>
      <w:rPr>
        <w:noProof/>
        <w:lang w:eastAsia="es-CO"/>
      </w:rPr>
      <w:drawing>
        <wp:inline distT="0" distB="0" distL="0" distR="0" wp14:anchorId="655B2510" wp14:editId="329C26C6">
          <wp:extent cx="1793876" cy="671208"/>
          <wp:effectExtent l="57150" t="19050" r="206375" b="281305"/>
          <wp:docPr id="15" name="Imagen 2" descr="C:\Users\jhon\Pictures\praxedes.jpg"/>
          <wp:cNvGraphicFramePr/>
          <a:graphic xmlns:a="http://schemas.openxmlformats.org/drawingml/2006/main">
            <a:graphicData uri="http://schemas.openxmlformats.org/drawingml/2006/picture">
              <pic:pic xmlns:pic="http://schemas.openxmlformats.org/drawingml/2006/picture">
                <pic:nvPicPr>
                  <pic:cNvPr id="1" name="Imagen 2" descr="C:\Users\jhon\Pictures\praxedes.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640" cy="680474"/>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DCC0B50"/>
    <w:lvl w:ilvl="0">
      <w:numFmt w:val="decimal"/>
      <w:lvlText w:val="*"/>
      <w:lvlJc w:val="left"/>
    </w:lvl>
  </w:abstractNum>
  <w:abstractNum w:abstractNumId="1">
    <w:nsid w:val="1E597937"/>
    <w:multiLevelType w:val="hybridMultilevel"/>
    <w:tmpl w:val="3898828E"/>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nsid w:val="20F104E1"/>
    <w:multiLevelType w:val="multilevel"/>
    <w:tmpl w:val="94BA3E4E"/>
    <w:lvl w:ilvl="0">
      <w:start w:val="3"/>
      <w:numFmt w:val="decimal"/>
      <w:lvlText w:val="%1"/>
      <w:lvlJc w:val="left"/>
      <w:pPr>
        <w:ind w:left="72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4550A43"/>
    <w:multiLevelType w:val="hybridMultilevel"/>
    <w:tmpl w:val="63C6231E"/>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nsid w:val="25170AE7"/>
    <w:multiLevelType w:val="hybridMultilevel"/>
    <w:tmpl w:val="FB8CC69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360"/>
        </w:tabs>
        <w:ind w:left="36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nsid w:val="301D085B"/>
    <w:multiLevelType w:val="hybridMultilevel"/>
    <w:tmpl w:val="071867B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nsid w:val="3D940FD5"/>
    <w:multiLevelType w:val="hybridMultilevel"/>
    <w:tmpl w:val="7384E928"/>
    <w:lvl w:ilvl="0" w:tplc="AA66A7D0">
      <w:start w:val="1"/>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50837EC0"/>
    <w:multiLevelType w:val="hybridMultilevel"/>
    <w:tmpl w:val="0D04993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nsid w:val="5BC7341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3BE3ED2"/>
    <w:multiLevelType w:val="hybridMultilevel"/>
    <w:tmpl w:val="C72693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F5E4267"/>
    <w:multiLevelType w:val="hybridMultilevel"/>
    <w:tmpl w:val="77D0DB7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F">
      <w:start w:val="1"/>
      <w:numFmt w:val="decimal"/>
      <w:lvlText w:val="%3."/>
      <w:lvlJc w:val="left"/>
      <w:pPr>
        <w:ind w:left="1800" w:hanging="360"/>
      </w:pPr>
      <w:rPr>
        <w:rFont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9"/>
  </w:num>
  <w:num w:numId="3">
    <w:abstractNumId w:val="6"/>
  </w:num>
  <w:num w:numId="4">
    <w:abstractNumId w:val="3"/>
  </w:num>
  <w:num w:numId="5">
    <w:abstractNumId w:val="7"/>
  </w:num>
  <w:num w:numId="6">
    <w:abstractNumId w:val="5"/>
  </w:num>
  <w:num w:numId="7">
    <w:abstractNumId w:val="4"/>
  </w:num>
  <w:num w:numId="8">
    <w:abstractNumId w:val="1"/>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20"/>
    <w:rsid w:val="00034AE9"/>
    <w:rsid w:val="00035690"/>
    <w:rsid w:val="00041320"/>
    <w:rsid w:val="00052F86"/>
    <w:rsid w:val="00057F9D"/>
    <w:rsid w:val="000735E4"/>
    <w:rsid w:val="000968BB"/>
    <w:rsid w:val="000A2D57"/>
    <w:rsid w:val="000B65C9"/>
    <w:rsid w:val="000B6836"/>
    <w:rsid w:val="000D1879"/>
    <w:rsid w:val="000D7622"/>
    <w:rsid w:val="000F0137"/>
    <w:rsid w:val="000F1838"/>
    <w:rsid w:val="000F3201"/>
    <w:rsid w:val="00112F93"/>
    <w:rsid w:val="00137A75"/>
    <w:rsid w:val="00147CE9"/>
    <w:rsid w:val="00152292"/>
    <w:rsid w:val="00152C17"/>
    <w:rsid w:val="00153067"/>
    <w:rsid w:val="0017046E"/>
    <w:rsid w:val="001825FB"/>
    <w:rsid w:val="0019150C"/>
    <w:rsid w:val="00197FBA"/>
    <w:rsid w:val="001B12C3"/>
    <w:rsid w:val="001C13C0"/>
    <w:rsid w:val="001C5054"/>
    <w:rsid w:val="001C7EEB"/>
    <w:rsid w:val="001E4E72"/>
    <w:rsid w:val="001F0798"/>
    <w:rsid w:val="00207B68"/>
    <w:rsid w:val="00207E7D"/>
    <w:rsid w:val="00240394"/>
    <w:rsid w:val="0027090B"/>
    <w:rsid w:val="00290797"/>
    <w:rsid w:val="002933EE"/>
    <w:rsid w:val="002B6CE1"/>
    <w:rsid w:val="002F3901"/>
    <w:rsid w:val="003270CC"/>
    <w:rsid w:val="003367F3"/>
    <w:rsid w:val="0034060B"/>
    <w:rsid w:val="00345031"/>
    <w:rsid w:val="00345F9C"/>
    <w:rsid w:val="00370BD2"/>
    <w:rsid w:val="00376B11"/>
    <w:rsid w:val="00395BA8"/>
    <w:rsid w:val="003C514B"/>
    <w:rsid w:val="003D26C3"/>
    <w:rsid w:val="003D6025"/>
    <w:rsid w:val="003F6706"/>
    <w:rsid w:val="00403288"/>
    <w:rsid w:val="004059E1"/>
    <w:rsid w:val="00421B7D"/>
    <w:rsid w:val="00431531"/>
    <w:rsid w:val="00450045"/>
    <w:rsid w:val="004528AB"/>
    <w:rsid w:val="004546B0"/>
    <w:rsid w:val="00467B20"/>
    <w:rsid w:val="0047737D"/>
    <w:rsid w:val="004E59D2"/>
    <w:rsid w:val="005213A1"/>
    <w:rsid w:val="00524FB9"/>
    <w:rsid w:val="00530480"/>
    <w:rsid w:val="00531177"/>
    <w:rsid w:val="005351C9"/>
    <w:rsid w:val="0053560C"/>
    <w:rsid w:val="0054487C"/>
    <w:rsid w:val="00575588"/>
    <w:rsid w:val="0057583F"/>
    <w:rsid w:val="005816A5"/>
    <w:rsid w:val="00587A03"/>
    <w:rsid w:val="00587F47"/>
    <w:rsid w:val="00591306"/>
    <w:rsid w:val="0059786A"/>
    <w:rsid w:val="005A1433"/>
    <w:rsid w:val="005C2F48"/>
    <w:rsid w:val="005E583E"/>
    <w:rsid w:val="005F56DB"/>
    <w:rsid w:val="006051FB"/>
    <w:rsid w:val="00605B94"/>
    <w:rsid w:val="006065D8"/>
    <w:rsid w:val="00611756"/>
    <w:rsid w:val="006253EC"/>
    <w:rsid w:val="00626A29"/>
    <w:rsid w:val="00630E04"/>
    <w:rsid w:val="0063469B"/>
    <w:rsid w:val="00636417"/>
    <w:rsid w:val="00642202"/>
    <w:rsid w:val="00647A65"/>
    <w:rsid w:val="00650C6A"/>
    <w:rsid w:val="0067156A"/>
    <w:rsid w:val="00677329"/>
    <w:rsid w:val="0068100D"/>
    <w:rsid w:val="00683494"/>
    <w:rsid w:val="00692F16"/>
    <w:rsid w:val="00694C50"/>
    <w:rsid w:val="006C6CEE"/>
    <w:rsid w:val="006F05D5"/>
    <w:rsid w:val="006F740F"/>
    <w:rsid w:val="007021B1"/>
    <w:rsid w:val="00705CC0"/>
    <w:rsid w:val="007076F0"/>
    <w:rsid w:val="00711D90"/>
    <w:rsid w:val="00735606"/>
    <w:rsid w:val="007570F4"/>
    <w:rsid w:val="0076537A"/>
    <w:rsid w:val="007674C7"/>
    <w:rsid w:val="00774A25"/>
    <w:rsid w:val="0079371D"/>
    <w:rsid w:val="007A0088"/>
    <w:rsid w:val="007A2CA2"/>
    <w:rsid w:val="007B4AED"/>
    <w:rsid w:val="007C5415"/>
    <w:rsid w:val="007D00D2"/>
    <w:rsid w:val="007D3C49"/>
    <w:rsid w:val="007D4B4E"/>
    <w:rsid w:val="0080641C"/>
    <w:rsid w:val="00817C51"/>
    <w:rsid w:val="0082513A"/>
    <w:rsid w:val="00830836"/>
    <w:rsid w:val="00837C72"/>
    <w:rsid w:val="008538B6"/>
    <w:rsid w:val="0086012E"/>
    <w:rsid w:val="008653BB"/>
    <w:rsid w:val="00894775"/>
    <w:rsid w:val="008B46A8"/>
    <w:rsid w:val="008D4364"/>
    <w:rsid w:val="008E57D2"/>
    <w:rsid w:val="008F11E1"/>
    <w:rsid w:val="008F1BF2"/>
    <w:rsid w:val="008F5484"/>
    <w:rsid w:val="00917D39"/>
    <w:rsid w:val="009223B2"/>
    <w:rsid w:val="00931919"/>
    <w:rsid w:val="00965D00"/>
    <w:rsid w:val="009860B8"/>
    <w:rsid w:val="00992351"/>
    <w:rsid w:val="009A2190"/>
    <w:rsid w:val="009B0253"/>
    <w:rsid w:val="009D75D0"/>
    <w:rsid w:val="009E105B"/>
    <w:rsid w:val="009E7FE2"/>
    <w:rsid w:val="00A07CF9"/>
    <w:rsid w:val="00A260C8"/>
    <w:rsid w:val="00A55653"/>
    <w:rsid w:val="00A605A7"/>
    <w:rsid w:val="00A62217"/>
    <w:rsid w:val="00A622CF"/>
    <w:rsid w:val="00A74F9D"/>
    <w:rsid w:val="00A82A42"/>
    <w:rsid w:val="00AA3F76"/>
    <w:rsid w:val="00AC2017"/>
    <w:rsid w:val="00AC560B"/>
    <w:rsid w:val="00AD22B6"/>
    <w:rsid w:val="00AE3364"/>
    <w:rsid w:val="00AF07F7"/>
    <w:rsid w:val="00AF0C46"/>
    <w:rsid w:val="00AF5CB1"/>
    <w:rsid w:val="00B01767"/>
    <w:rsid w:val="00B0496A"/>
    <w:rsid w:val="00B122AA"/>
    <w:rsid w:val="00B1248C"/>
    <w:rsid w:val="00B167BE"/>
    <w:rsid w:val="00B278B6"/>
    <w:rsid w:val="00B52584"/>
    <w:rsid w:val="00B67CEF"/>
    <w:rsid w:val="00B723D3"/>
    <w:rsid w:val="00B803AD"/>
    <w:rsid w:val="00B94CAD"/>
    <w:rsid w:val="00BA4290"/>
    <w:rsid w:val="00BB3FE4"/>
    <w:rsid w:val="00BE021E"/>
    <w:rsid w:val="00C21D11"/>
    <w:rsid w:val="00C23D48"/>
    <w:rsid w:val="00C34D59"/>
    <w:rsid w:val="00C45A4D"/>
    <w:rsid w:val="00C50B5B"/>
    <w:rsid w:val="00C84DC1"/>
    <w:rsid w:val="00CB307B"/>
    <w:rsid w:val="00CE6439"/>
    <w:rsid w:val="00CE69A4"/>
    <w:rsid w:val="00CF1EB4"/>
    <w:rsid w:val="00D0390B"/>
    <w:rsid w:val="00D06797"/>
    <w:rsid w:val="00D12BE6"/>
    <w:rsid w:val="00D35D06"/>
    <w:rsid w:val="00D35D96"/>
    <w:rsid w:val="00D37EF6"/>
    <w:rsid w:val="00D408B9"/>
    <w:rsid w:val="00D516FB"/>
    <w:rsid w:val="00D63090"/>
    <w:rsid w:val="00D732F8"/>
    <w:rsid w:val="00DB335C"/>
    <w:rsid w:val="00DB4EEF"/>
    <w:rsid w:val="00DB7687"/>
    <w:rsid w:val="00DD45A2"/>
    <w:rsid w:val="00DD4801"/>
    <w:rsid w:val="00DD5E19"/>
    <w:rsid w:val="00DE48C7"/>
    <w:rsid w:val="00E04E89"/>
    <w:rsid w:val="00E13785"/>
    <w:rsid w:val="00E5309D"/>
    <w:rsid w:val="00E7666C"/>
    <w:rsid w:val="00E82A0C"/>
    <w:rsid w:val="00E833DA"/>
    <w:rsid w:val="00E84CE0"/>
    <w:rsid w:val="00E85440"/>
    <w:rsid w:val="00E946FC"/>
    <w:rsid w:val="00EB46ED"/>
    <w:rsid w:val="00ED0D7E"/>
    <w:rsid w:val="00EE0031"/>
    <w:rsid w:val="00EE62BA"/>
    <w:rsid w:val="00EE704C"/>
    <w:rsid w:val="00EF6A92"/>
    <w:rsid w:val="00F03543"/>
    <w:rsid w:val="00F05DC4"/>
    <w:rsid w:val="00F16CFA"/>
    <w:rsid w:val="00F20FAE"/>
    <w:rsid w:val="00F308E0"/>
    <w:rsid w:val="00F54E00"/>
    <w:rsid w:val="00F602A1"/>
    <w:rsid w:val="00F61EB4"/>
    <w:rsid w:val="00F90F08"/>
    <w:rsid w:val="00FB435C"/>
    <w:rsid w:val="00FC248F"/>
    <w:rsid w:val="00FD3599"/>
    <w:rsid w:val="00FF00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076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467B20"/>
    <w:pPr>
      <w:autoSpaceDE w:val="0"/>
      <w:autoSpaceDN w:val="0"/>
      <w:adjustRightInd w:val="0"/>
      <w:spacing w:after="0" w:line="240" w:lineRule="auto"/>
      <w:outlineLvl w:val="1"/>
    </w:pPr>
    <w:rPr>
      <w:rFonts w:ascii="Microsoft Sans Serif" w:hAnsi="Microsoft Sans Serif" w:cs="Microsoft Sans Serif"/>
      <w:sz w:val="24"/>
      <w:szCs w:val="24"/>
      <w:lang w:val="es-ES"/>
    </w:rPr>
  </w:style>
  <w:style w:type="paragraph" w:styleId="Ttulo3">
    <w:name w:val="heading 3"/>
    <w:basedOn w:val="Normal"/>
    <w:next w:val="Normal"/>
    <w:link w:val="Ttulo3Car"/>
    <w:uiPriority w:val="9"/>
    <w:semiHidden/>
    <w:unhideWhenUsed/>
    <w:qFormat/>
    <w:rsid w:val="00A5565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556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67B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7B20"/>
    <w:rPr>
      <w:rFonts w:ascii="Tahoma" w:hAnsi="Tahoma" w:cs="Tahoma"/>
      <w:sz w:val="16"/>
      <w:szCs w:val="16"/>
    </w:rPr>
  </w:style>
  <w:style w:type="character" w:customStyle="1" w:styleId="Ttulo2Car">
    <w:name w:val="Título 2 Car"/>
    <w:basedOn w:val="Fuentedeprrafopredeter"/>
    <w:link w:val="Ttulo2"/>
    <w:uiPriority w:val="99"/>
    <w:rsid w:val="00467B20"/>
    <w:rPr>
      <w:rFonts w:ascii="Microsoft Sans Serif" w:hAnsi="Microsoft Sans Serif" w:cs="Microsoft Sans Serif"/>
      <w:sz w:val="24"/>
      <w:szCs w:val="24"/>
      <w:lang w:val="es-ES"/>
    </w:rPr>
  </w:style>
  <w:style w:type="paragraph" w:styleId="Encabezado">
    <w:name w:val="header"/>
    <w:basedOn w:val="Normal"/>
    <w:link w:val="EncabezadoCar"/>
    <w:uiPriority w:val="99"/>
    <w:unhideWhenUsed/>
    <w:rsid w:val="005448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487C"/>
  </w:style>
  <w:style w:type="paragraph" w:styleId="Piedepgina">
    <w:name w:val="footer"/>
    <w:basedOn w:val="Normal"/>
    <w:link w:val="PiedepginaCar"/>
    <w:uiPriority w:val="99"/>
    <w:unhideWhenUsed/>
    <w:rsid w:val="005448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487C"/>
  </w:style>
  <w:style w:type="paragraph" w:styleId="Prrafodelista">
    <w:name w:val="List Paragraph"/>
    <w:basedOn w:val="Normal"/>
    <w:uiPriority w:val="34"/>
    <w:qFormat/>
    <w:rsid w:val="008F11E1"/>
    <w:pPr>
      <w:ind w:left="720"/>
      <w:contextualSpacing/>
    </w:pPr>
  </w:style>
  <w:style w:type="character" w:customStyle="1" w:styleId="Ttulo1Car">
    <w:name w:val="Título 1 Car"/>
    <w:basedOn w:val="Fuentedeprrafopredeter"/>
    <w:link w:val="Ttulo1"/>
    <w:uiPriority w:val="9"/>
    <w:rsid w:val="007076F0"/>
    <w:rPr>
      <w:rFonts w:asciiTheme="majorHAnsi" w:eastAsiaTheme="majorEastAsia" w:hAnsiTheme="majorHAnsi" w:cstheme="majorBidi"/>
      <w:b/>
      <w:bCs/>
      <w:color w:val="365F91" w:themeColor="accent1" w:themeShade="BF"/>
      <w:sz w:val="28"/>
      <w:szCs w:val="28"/>
    </w:rPr>
  </w:style>
  <w:style w:type="paragraph" w:styleId="Textoindependiente">
    <w:name w:val="Body Text"/>
    <w:basedOn w:val="Normal"/>
    <w:link w:val="TextoindependienteCar"/>
    <w:uiPriority w:val="99"/>
    <w:rsid w:val="007076F0"/>
    <w:pPr>
      <w:widowControl w:val="0"/>
      <w:autoSpaceDE w:val="0"/>
      <w:autoSpaceDN w:val="0"/>
      <w:adjustRightInd w:val="0"/>
      <w:spacing w:after="0" w:line="240" w:lineRule="auto"/>
      <w:jc w:val="both"/>
    </w:pPr>
    <w:rPr>
      <w:rFonts w:ascii="Microsoft Sans Serif" w:eastAsia="Times New Roman" w:hAnsi="Microsoft Sans Serif" w:cs="Microsoft Sans Serif"/>
      <w:sz w:val="20"/>
      <w:szCs w:val="20"/>
      <w:lang w:val="es-ES" w:eastAsia="es-ES"/>
    </w:rPr>
  </w:style>
  <w:style w:type="character" w:customStyle="1" w:styleId="TextoindependienteCar">
    <w:name w:val="Texto independiente Car"/>
    <w:basedOn w:val="Fuentedeprrafopredeter"/>
    <w:link w:val="Textoindependiente"/>
    <w:uiPriority w:val="99"/>
    <w:rsid w:val="007076F0"/>
    <w:rPr>
      <w:rFonts w:ascii="Microsoft Sans Serif" w:eastAsia="Times New Roman" w:hAnsi="Microsoft Sans Serif" w:cs="Microsoft Sans Serif"/>
      <w:sz w:val="20"/>
      <w:szCs w:val="20"/>
      <w:lang w:val="es-ES" w:eastAsia="es-ES"/>
    </w:rPr>
  </w:style>
  <w:style w:type="character" w:customStyle="1" w:styleId="Ttulo3Car">
    <w:name w:val="Título 3 Car"/>
    <w:basedOn w:val="Fuentedeprrafopredeter"/>
    <w:link w:val="Ttulo3"/>
    <w:uiPriority w:val="9"/>
    <w:semiHidden/>
    <w:rsid w:val="00A5565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A55653"/>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076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467B20"/>
    <w:pPr>
      <w:autoSpaceDE w:val="0"/>
      <w:autoSpaceDN w:val="0"/>
      <w:adjustRightInd w:val="0"/>
      <w:spacing w:after="0" w:line="240" w:lineRule="auto"/>
      <w:outlineLvl w:val="1"/>
    </w:pPr>
    <w:rPr>
      <w:rFonts w:ascii="Microsoft Sans Serif" w:hAnsi="Microsoft Sans Serif" w:cs="Microsoft Sans Serif"/>
      <w:sz w:val="24"/>
      <w:szCs w:val="24"/>
      <w:lang w:val="es-ES"/>
    </w:rPr>
  </w:style>
  <w:style w:type="paragraph" w:styleId="Ttulo3">
    <w:name w:val="heading 3"/>
    <w:basedOn w:val="Normal"/>
    <w:next w:val="Normal"/>
    <w:link w:val="Ttulo3Car"/>
    <w:uiPriority w:val="9"/>
    <w:semiHidden/>
    <w:unhideWhenUsed/>
    <w:qFormat/>
    <w:rsid w:val="00A5565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556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67B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7B20"/>
    <w:rPr>
      <w:rFonts w:ascii="Tahoma" w:hAnsi="Tahoma" w:cs="Tahoma"/>
      <w:sz w:val="16"/>
      <w:szCs w:val="16"/>
    </w:rPr>
  </w:style>
  <w:style w:type="character" w:customStyle="1" w:styleId="Ttulo2Car">
    <w:name w:val="Título 2 Car"/>
    <w:basedOn w:val="Fuentedeprrafopredeter"/>
    <w:link w:val="Ttulo2"/>
    <w:uiPriority w:val="99"/>
    <w:rsid w:val="00467B20"/>
    <w:rPr>
      <w:rFonts w:ascii="Microsoft Sans Serif" w:hAnsi="Microsoft Sans Serif" w:cs="Microsoft Sans Serif"/>
      <w:sz w:val="24"/>
      <w:szCs w:val="24"/>
      <w:lang w:val="es-ES"/>
    </w:rPr>
  </w:style>
  <w:style w:type="paragraph" w:styleId="Encabezado">
    <w:name w:val="header"/>
    <w:basedOn w:val="Normal"/>
    <w:link w:val="EncabezadoCar"/>
    <w:uiPriority w:val="99"/>
    <w:unhideWhenUsed/>
    <w:rsid w:val="005448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487C"/>
  </w:style>
  <w:style w:type="paragraph" w:styleId="Piedepgina">
    <w:name w:val="footer"/>
    <w:basedOn w:val="Normal"/>
    <w:link w:val="PiedepginaCar"/>
    <w:uiPriority w:val="99"/>
    <w:unhideWhenUsed/>
    <w:rsid w:val="005448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487C"/>
  </w:style>
  <w:style w:type="paragraph" w:styleId="Prrafodelista">
    <w:name w:val="List Paragraph"/>
    <w:basedOn w:val="Normal"/>
    <w:uiPriority w:val="34"/>
    <w:qFormat/>
    <w:rsid w:val="008F11E1"/>
    <w:pPr>
      <w:ind w:left="720"/>
      <w:contextualSpacing/>
    </w:pPr>
  </w:style>
  <w:style w:type="character" w:customStyle="1" w:styleId="Ttulo1Car">
    <w:name w:val="Título 1 Car"/>
    <w:basedOn w:val="Fuentedeprrafopredeter"/>
    <w:link w:val="Ttulo1"/>
    <w:uiPriority w:val="9"/>
    <w:rsid w:val="007076F0"/>
    <w:rPr>
      <w:rFonts w:asciiTheme="majorHAnsi" w:eastAsiaTheme="majorEastAsia" w:hAnsiTheme="majorHAnsi" w:cstheme="majorBidi"/>
      <w:b/>
      <w:bCs/>
      <w:color w:val="365F91" w:themeColor="accent1" w:themeShade="BF"/>
      <w:sz w:val="28"/>
      <w:szCs w:val="28"/>
    </w:rPr>
  </w:style>
  <w:style w:type="paragraph" w:styleId="Textoindependiente">
    <w:name w:val="Body Text"/>
    <w:basedOn w:val="Normal"/>
    <w:link w:val="TextoindependienteCar"/>
    <w:uiPriority w:val="99"/>
    <w:rsid w:val="007076F0"/>
    <w:pPr>
      <w:widowControl w:val="0"/>
      <w:autoSpaceDE w:val="0"/>
      <w:autoSpaceDN w:val="0"/>
      <w:adjustRightInd w:val="0"/>
      <w:spacing w:after="0" w:line="240" w:lineRule="auto"/>
      <w:jc w:val="both"/>
    </w:pPr>
    <w:rPr>
      <w:rFonts w:ascii="Microsoft Sans Serif" w:eastAsia="Times New Roman" w:hAnsi="Microsoft Sans Serif" w:cs="Microsoft Sans Serif"/>
      <w:sz w:val="20"/>
      <w:szCs w:val="20"/>
      <w:lang w:val="es-ES" w:eastAsia="es-ES"/>
    </w:rPr>
  </w:style>
  <w:style w:type="character" w:customStyle="1" w:styleId="TextoindependienteCar">
    <w:name w:val="Texto independiente Car"/>
    <w:basedOn w:val="Fuentedeprrafopredeter"/>
    <w:link w:val="Textoindependiente"/>
    <w:uiPriority w:val="99"/>
    <w:rsid w:val="007076F0"/>
    <w:rPr>
      <w:rFonts w:ascii="Microsoft Sans Serif" w:eastAsia="Times New Roman" w:hAnsi="Microsoft Sans Serif" w:cs="Microsoft Sans Serif"/>
      <w:sz w:val="20"/>
      <w:szCs w:val="20"/>
      <w:lang w:val="es-ES" w:eastAsia="es-ES"/>
    </w:rPr>
  </w:style>
  <w:style w:type="character" w:customStyle="1" w:styleId="Ttulo3Car">
    <w:name w:val="Título 3 Car"/>
    <w:basedOn w:val="Fuentedeprrafopredeter"/>
    <w:link w:val="Ttulo3"/>
    <w:uiPriority w:val="9"/>
    <w:semiHidden/>
    <w:rsid w:val="00A5565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A55653"/>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BCE8A-164E-46FD-9702-CF85385D1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75</Pages>
  <Words>11405</Words>
  <Characters>62729</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PRAXEDES-GROUP SAS</Company>
  <LinksUpToDate>false</LinksUpToDate>
  <CharactersWithSpaces>73987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dc:creator>
  <cp:lastModifiedBy>JHON</cp:lastModifiedBy>
  <cp:revision>214</cp:revision>
  <dcterms:created xsi:type="dcterms:W3CDTF">2011-04-06T22:01:00Z</dcterms:created>
  <dcterms:modified xsi:type="dcterms:W3CDTF">2011-04-27T20:13:00Z</dcterms:modified>
</cp:coreProperties>
</file>